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A48F1" w:rsidRPr="00B43E3C" w:rsidRDefault="00485D60" w:rsidP="004B4E43">
      <w:pPr>
        <w:rPr>
          <w:sz w:val="24"/>
        </w:rPr>
      </w:pPr>
      <w:r w:rsidRPr="00B43E3C">
        <w:rPr>
          <w:noProof/>
          <w:sz w:val="24"/>
        </w:rPr>
        <mc:AlternateContent>
          <mc:Choice Requires="wps">
            <w:drawing>
              <wp:anchor distT="0" distB="0" distL="114300" distR="114300" simplePos="0" relativeHeight="251656704" behindDoc="0" locked="0" layoutInCell="1" allowOverlap="1" wp14:anchorId="1BB29674" wp14:editId="2D428F6C">
                <wp:simplePos x="0" y="0"/>
                <wp:positionH relativeFrom="column">
                  <wp:posOffset>57150</wp:posOffset>
                </wp:positionH>
                <wp:positionV relativeFrom="paragraph">
                  <wp:posOffset>57151</wp:posOffset>
                </wp:positionV>
                <wp:extent cx="6743700" cy="1162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743700" cy="1162050"/>
                        </a:xfrm>
                        <a:prstGeom prst="rect">
                          <a:avLst/>
                        </a:prstGeom>
                        <a:gradFill>
                          <a:gsLst>
                            <a:gs pos="0">
                              <a:srgbClr val="FFFFFF"/>
                            </a:gs>
                            <a:gs pos="0">
                              <a:srgbClr val="E6E6E6"/>
                            </a:gs>
                            <a:gs pos="0">
                              <a:srgbClr val="7D8496"/>
                            </a:gs>
                            <a:gs pos="100000">
                              <a:srgbClr val="E6E6E6"/>
                            </a:gs>
                            <a:gs pos="93750">
                              <a:srgbClr val="E5E5E6"/>
                            </a:gs>
                            <a:gs pos="87500">
                              <a:srgbClr val="E3E3E5"/>
                            </a:gs>
                            <a:gs pos="75000">
                              <a:srgbClr val="DFE0E3"/>
                            </a:gs>
                            <a:gs pos="50000">
                              <a:srgbClr val="D8DADF"/>
                            </a:gs>
                            <a:gs pos="100000">
                              <a:srgbClr val="7D8496">
                                <a:lumMod val="61000"/>
                                <a:lumOff val="39000"/>
                              </a:srgbClr>
                            </a:gs>
                            <a:gs pos="100000">
                              <a:srgbClr val="E6E6E6"/>
                            </a:gs>
                          </a:gsLst>
                          <a:lin ang="54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4B4E43" w:rsidRPr="00DA1C34" w:rsidRDefault="004B4E43" w:rsidP="00DA1C34">
                            <w:pPr>
                              <w:spacing w:after="0" w:line="240" w:lineRule="auto"/>
                              <w:jc w:val="center"/>
                              <w:rPr>
                                <w:rFonts w:ascii="Copperplate Gothic Bold" w:hAnsi="Copperplate Gothic Bold"/>
                                <w:b/>
                                <w:color w:val="990000"/>
                                <w:sz w:val="58"/>
                                <w:szCs w:val="58"/>
                                <w14:props3d w14:extrusionH="57150" w14:contourW="0" w14:prstMaterial="warmMatte">
                                  <w14:bevelT w14:w="38100" w14:h="38100" w14:prst="relaxedInset"/>
                                </w14:props3d>
                              </w:rPr>
                            </w:pPr>
                            <w:r w:rsidRPr="00DA1C34">
                              <w:rPr>
                                <w:rFonts w:ascii="Copperplate Gothic Bold" w:hAnsi="Copperplate Gothic Bold"/>
                                <w:b/>
                                <w:color w:val="990000"/>
                                <w:sz w:val="58"/>
                                <w:szCs w:val="58"/>
                                <w14:props3d w14:extrusionH="57150" w14:contourW="0" w14:prstMaterial="warmMatte">
                                  <w14:bevelT w14:w="38100" w14:h="38100" w14:prst="relaxedInset"/>
                                </w14:props3d>
                              </w:rPr>
                              <w:t>Public</w:t>
                            </w:r>
                            <w:r w:rsidR="00526827">
                              <w:rPr>
                                <w:rFonts w:ascii="Copperplate Gothic Bold" w:hAnsi="Copperplate Gothic Bold"/>
                                <w:b/>
                                <w:color w:val="990000"/>
                                <w:sz w:val="58"/>
                                <w:szCs w:val="58"/>
                                <w14:props3d w14:extrusionH="57150" w14:contourW="0" w14:prstMaterial="warmMatte">
                                  <w14:bevelT w14:w="38100" w14:h="38100" w14:prst="relaxedInset"/>
                                </w14:props3d>
                              </w:rPr>
                              <w:t xml:space="preserve"> Real Estate</w:t>
                            </w:r>
                            <w:r w:rsidRPr="00DA1C34">
                              <w:rPr>
                                <w:rFonts w:ascii="Copperplate Gothic Bold" w:hAnsi="Copperplate Gothic Bold"/>
                                <w:b/>
                                <w:color w:val="990000"/>
                                <w:sz w:val="58"/>
                                <w:szCs w:val="58"/>
                                <w14:props3d w14:extrusionH="57150" w14:contourW="0" w14:prstMaterial="warmMatte">
                                  <w14:bevelT w14:w="38100" w14:h="38100" w14:prst="relaxedInset"/>
                                </w14:props3d>
                              </w:rPr>
                              <w:t xml:space="preserve"> Auction</w:t>
                            </w:r>
                          </w:p>
                          <w:p w:rsidR="00526827" w:rsidRDefault="009B3AC3" w:rsidP="00526827">
                            <w:pPr>
                              <w:spacing w:after="0" w:line="240" w:lineRule="auto"/>
                              <w:jc w:val="center"/>
                              <w:rPr>
                                <w:rFonts w:ascii="Eras Demi ITC" w:hAnsi="Eras Demi ITC"/>
                                <w:sz w:val="28"/>
                                <w:szCs w:val="28"/>
                              </w:rPr>
                            </w:pPr>
                            <w:r>
                              <w:rPr>
                                <w:rFonts w:ascii="Eras Demi ITC" w:hAnsi="Eras Demi ITC"/>
                                <w:sz w:val="28"/>
                                <w:szCs w:val="28"/>
                              </w:rPr>
                              <w:t xml:space="preserve">0.86 </w:t>
                            </w:r>
                            <w:r w:rsidR="00526827">
                              <w:rPr>
                                <w:rFonts w:ascii="Eras Demi ITC" w:hAnsi="Eras Demi ITC"/>
                                <w:sz w:val="28"/>
                                <w:szCs w:val="28"/>
                              </w:rPr>
                              <w:t>Acres•</w:t>
                            </w:r>
                            <w:r>
                              <w:rPr>
                                <w:rFonts w:ascii="Eras Demi ITC" w:hAnsi="Eras Demi ITC"/>
                                <w:sz w:val="28"/>
                                <w:szCs w:val="28"/>
                              </w:rPr>
                              <w:t xml:space="preserve"> 2 </w:t>
                            </w:r>
                            <w:r w:rsidR="00FA2E63">
                              <w:rPr>
                                <w:rFonts w:ascii="Eras Demi ITC" w:hAnsi="Eras Demi ITC"/>
                                <w:sz w:val="28"/>
                                <w:szCs w:val="28"/>
                              </w:rPr>
                              <w:t xml:space="preserve">Bedroom </w:t>
                            </w:r>
                            <w:r>
                              <w:rPr>
                                <w:rFonts w:ascii="Eras Demi ITC" w:hAnsi="Eras Demi ITC"/>
                                <w:sz w:val="28"/>
                                <w:szCs w:val="28"/>
                              </w:rPr>
                              <w:t xml:space="preserve">Ranch </w:t>
                            </w:r>
                            <w:r w:rsidR="00FA2E63">
                              <w:rPr>
                                <w:rFonts w:ascii="Eras Demi ITC" w:hAnsi="Eras Demi ITC"/>
                                <w:sz w:val="28"/>
                                <w:szCs w:val="28"/>
                              </w:rPr>
                              <w:t xml:space="preserve">House </w:t>
                            </w:r>
                          </w:p>
                          <w:p w:rsidR="00AB746E" w:rsidRDefault="00AB746E" w:rsidP="00526827">
                            <w:pPr>
                              <w:spacing w:after="0" w:line="240" w:lineRule="auto"/>
                              <w:jc w:val="center"/>
                              <w:rPr>
                                <w:rFonts w:ascii="Eras Demi ITC" w:hAnsi="Eras Demi ITC"/>
                                <w:sz w:val="28"/>
                                <w:szCs w:val="28"/>
                              </w:rPr>
                            </w:pPr>
                            <w:r>
                              <w:rPr>
                                <w:rFonts w:ascii="Eras Demi ITC" w:hAnsi="Eras Demi ITC"/>
                                <w:sz w:val="28"/>
                                <w:szCs w:val="28"/>
                              </w:rPr>
                              <w:t>Juniata County, PA</w:t>
                            </w:r>
                          </w:p>
                          <w:p w:rsidR="004B4E43" w:rsidRPr="00DA1C34" w:rsidRDefault="009B3AC3" w:rsidP="009B3AC3">
                            <w:pPr>
                              <w:spacing w:after="0" w:line="240" w:lineRule="auto"/>
                              <w:jc w:val="center"/>
                              <w:rPr>
                                <w:rFonts w:ascii="Eras Demi ITC" w:hAnsi="Eras Demi ITC"/>
                                <w:sz w:val="28"/>
                                <w:szCs w:val="28"/>
                              </w:rPr>
                            </w:pPr>
                            <w:r>
                              <w:rPr>
                                <w:rFonts w:ascii="Eras Demi ITC" w:hAnsi="Eras Demi ITC"/>
                                <w:sz w:val="28"/>
                                <w:szCs w:val="28"/>
                              </w:rPr>
                              <w:t>March 31</w:t>
                            </w:r>
                            <w:r w:rsidRPr="009B3AC3">
                              <w:rPr>
                                <w:rFonts w:ascii="Eras Demi ITC" w:hAnsi="Eras Demi ITC"/>
                                <w:sz w:val="28"/>
                                <w:szCs w:val="28"/>
                                <w:vertAlign w:val="superscript"/>
                              </w:rPr>
                              <w:t>st</w:t>
                            </w:r>
                            <w:r>
                              <w:rPr>
                                <w:rFonts w:ascii="Eras Demi ITC" w:hAnsi="Eras Demi ITC"/>
                                <w:sz w:val="28"/>
                                <w:szCs w:val="28"/>
                              </w:rPr>
                              <w:t xml:space="preserve"> @ 5</w:t>
                            </w:r>
                            <w:r w:rsidR="00526827">
                              <w:rPr>
                                <w:rFonts w:ascii="Eras Demi ITC" w:hAnsi="Eras Demi ITC"/>
                                <w:sz w:val="28"/>
                                <w:szCs w:val="28"/>
                              </w:rPr>
                              <w:t>:30 P</w:t>
                            </w:r>
                            <w:r w:rsidR="00292E37">
                              <w:rPr>
                                <w:rFonts w:ascii="Eras Demi ITC" w:hAnsi="Eras Demi ITC"/>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prst="relaxedInset"/>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B29674" id="_x0000_t202" coordsize="21600,21600" o:spt="202" path="m,l,21600r21600,l21600,xe">
                <v:stroke joinstyle="miter"/>
                <v:path gradientshapeok="t" o:connecttype="rect"/>
              </v:shapetype>
              <v:shape id="Text Box 4" o:spid="_x0000_s1026" type="#_x0000_t202" style="position:absolute;margin-left:4.5pt;margin-top:4.5pt;width:531pt;height: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" stroked="f" strokeweight=".5pt">
                <v:fill color2="#e6e6e6" colors="0 white;0 #e6e6e6;0 #7d8496;.5 #d8dadf;.75 #dfe0e3;.875 #e3e3e5;.9375 #e5e5e6;1 #e6e6e6;1 #b0b4bf;1 #e6e6e6" focus="100%" type="gradient">
                  <o:fill v:ext="view" type="gradientUnscaled"/>
                </v:fill>
                <v:textbox>
                  <w:txbxContent>
                    <w:p w:rsidR="004B4E43" w:rsidRPr="00DA1C34" w:rsidRDefault="004B4E43" w:rsidP="00DA1C34">
                      <w:pPr>
                        <w:spacing w:after="0" w:line="240" w:lineRule="auto"/>
                        <w:jc w:val="center"/>
                        <w:rPr>
                          <w:rFonts w:ascii="Copperplate Gothic Bold" w:hAnsi="Copperplate Gothic Bold"/>
                          <w:b/>
                          <w:color w:val="990000"/>
                          <w:sz w:val="58"/>
                          <w:szCs w:val="58"/>
                          <w14:props3d w14:extrusionH="57150" w14:contourW="0" w14:prstMaterial="warmMatte">
                            <w14:bevelT w14:w="38100" w14:h="38100" w14:prst="relaxedInset"/>
                          </w14:props3d>
                        </w:rPr>
                      </w:pPr>
                      <w:r w:rsidRPr="00DA1C34">
                        <w:rPr>
                          <w:rFonts w:ascii="Copperplate Gothic Bold" w:hAnsi="Copperplate Gothic Bold"/>
                          <w:b/>
                          <w:color w:val="990000"/>
                          <w:sz w:val="58"/>
                          <w:szCs w:val="58"/>
                          <w14:props3d w14:extrusionH="57150" w14:contourW="0" w14:prstMaterial="warmMatte">
                            <w14:bevelT w14:w="38100" w14:h="38100" w14:prst="relaxedInset"/>
                          </w14:props3d>
                        </w:rPr>
                        <w:t>Public</w:t>
                      </w:r>
                      <w:r w:rsidR="00526827">
                        <w:rPr>
                          <w:rFonts w:ascii="Copperplate Gothic Bold" w:hAnsi="Copperplate Gothic Bold"/>
                          <w:b/>
                          <w:color w:val="990000"/>
                          <w:sz w:val="58"/>
                          <w:szCs w:val="58"/>
                          <w14:props3d w14:extrusionH="57150" w14:contourW="0" w14:prstMaterial="warmMatte">
                            <w14:bevelT w14:w="38100" w14:h="38100" w14:prst="relaxedInset"/>
                          </w14:props3d>
                        </w:rPr>
                        <w:t xml:space="preserve"> Real Estate</w:t>
                      </w:r>
                      <w:r w:rsidRPr="00DA1C34">
                        <w:rPr>
                          <w:rFonts w:ascii="Copperplate Gothic Bold" w:hAnsi="Copperplate Gothic Bold"/>
                          <w:b/>
                          <w:color w:val="990000"/>
                          <w:sz w:val="58"/>
                          <w:szCs w:val="58"/>
                          <w14:props3d w14:extrusionH="57150" w14:contourW="0" w14:prstMaterial="warmMatte">
                            <w14:bevelT w14:w="38100" w14:h="38100" w14:prst="relaxedInset"/>
                          </w14:props3d>
                        </w:rPr>
                        <w:t xml:space="preserve"> Auction</w:t>
                      </w:r>
                    </w:p>
                    <w:p w:rsidR="00526827" w:rsidRDefault="009B3AC3" w:rsidP="00526827">
                      <w:pPr>
                        <w:spacing w:after="0" w:line="240" w:lineRule="auto"/>
                        <w:jc w:val="center"/>
                        <w:rPr>
                          <w:rFonts w:ascii="Eras Demi ITC" w:hAnsi="Eras Demi ITC"/>
                          <w:sz w:val="28"/>
                          <w:szCs w:val="28"/>
                        </w:rPr>
                      </w:pPr>
                      <w:r>
                        <w:rPr>
                          <w:rFonts w:ascii="Eras Demi ITC" w:hAnsi="Eras Demi ITC"/>
                          <w:sz w:val="28"/>
                          <w:szCs w:val="28"/>
                        </w:rPr>
                        <w:t xml:space="preserve">0.86 </w:t>
                      </w:r>
                      <w:r w:rsidR="00526827">
                        <w:rPr>
                          <w:rFonts w:ascii="Eras Demi ITC" w:hAnsi="Eras Demi ITC"/>
                          <w:sz w:val="28"/>
                          <w:szCs w:val="28"/>
                        </w:rPr>
                        <w:t>Acres•</w:t>
                      </w:r>
                      <w:r>
                        <w:rPr>
                          <w:rFonts w:ascii="Eras Demi ITC" w:hAnsi="Eras Demi ITC"/>
                          <w:sz w:val="28"/>
                          <w:szCs w:val="28"/>
                        </w:rPr>
                        <w:t xml:space="preserve"> 2 </w:t>
                      </w:r>
                      <w:r w:rsidR="00FA2E63">
                        <w:rPr>
                          <w:rFonts w:ascii="Eras Demi ITC" w:hAnsi="Eras Demi ITC"/>
                          <w:sz w:val="28"/>
                          <w:szCs w:val="28"/>
                        </w:rPr>
                        <w:t xml:space="preserve">Bedroom </w:t>
                      </w:r>
                      <w:r>
                        <w:rPr>
                          <w:rFonts w:ascii="Eras Demi ITC" w:hAnsi="Eras Demi ITC"/>
                          <w:sz w:val="28"/>
                          <w:szCs w:val="28"/>
                        </w:rPr>
                        <w:t xml:space="preserve">Ranch </w:t>
                      </w:r>
                      <w:r w:rsidR="00FA2E63">
                        <w:rPr>
                          <w:rFonts w:ascii="Eras Demi ITC" w:hAnsi="Eras Demi ITC"/>
                          <w:sz w:val="28"/>
                          <w:szCs w:val="28"/>
                        </w:rPr>
                        <w:t xml:space="preserve">House </w:t>
                      </w:r>
                    </w:p>
                    <w:p w:rsidR="00AB746E" w:rsidRDefault="00AB746E" w:rsidP="00526827">
                      <w:pPr>
                        <w:spacing w:after="0" w:line="240" w:lineRule="auto"/>
                        <w:jc w:val="center"/>
                        <w:rPr>
                          <w:rFonts w:ascii="Eras Demi ITC" w:hAnsi="Eras Demi ITC"/>
                          <w:sz w:val="28"/>
                          <w:szCs w:val="28"/>
                        </w:rPr>
                      </w:pPr>
                      <w:r>
                        <w:rPr>
                          <w:rFonts w:ascii="Eras Demi ITC" w:hAnsi="Eras Demi ITC"/>
                          <w:sz w:val="28"/>
                          <w:szCs w:val="28"/>
                        </w:rPr>
                        <w:t>Juniata County, PA</w:t>
                      </w:r>
                    </w:p>
                    <w:p w:rsidR="004B4E43" w:rsidRPr="00DA1C34" w:rsidRDefault="009B3AC3" w:rsidP="009B3AC3">
                      <w:pPr>
                        <w:spacing w:after="0" w:line="240" w:lineRule="auto"/>
                        <w:jc w:val="center"/>
                        <w:rPr>
                          <w:rFonts w:ascii="Eras Demi ITC" w:hAnsi="Eras Demi ITC"/>
                          <w:sz w:val="28"/>
                          <w:szCs w:val="28"/>
                        </w:rPr>
                      </w:pPr>
                      <w:r>
                        <w:rPr>
                          <w:rFonts w:ascii="Eras Demi ITC" w:hAnsi="Eras Demi ITC"/>
                          <w:sz w:val="28"/>
                          <w:szCs w:val="28"/>
                        </w:rPr>
                        <w:t>March 31</w:t>
                      </w:r>
                      <w:r w:rsidRPr="009B3AC3">
                        <w:rPr>
                          <w:rFonts w:ascii="Eras Demi ITC" w:hAnsi="Eras Demi ITC"/>
                          <w:sz w:val="28"/>
                          <w:szCs w:val="28"/>
                          <w:vertAlign w:val="superscript"/>
                        </w:rPr>
                        <w:t>st</w:t>
                      </w:r>
                      <w:r>
                        <w:rPr>
                          <w:rFonts w:ascii="Eras Demi ITC" w:hAnsi="Eras Demi ITC"/>
                          <w:sz w:val="28"/>
                          <w:szCs w:val="28"/>
                        </w:rPr>
                        <w:t xml:space="preserve"> @ 5</w:t>
                      </w:r>
                      <w:r w:rsidR="00526827">
                        <w:rPr>
                          <w:rFonts w:ascii="Eras Demi ITC" w:hAnsi="Eras Demi ITC"/>
                          <w:sz w:val="28"/>
                          <w:szCs w:val="28"/>
                        </w:rPr>
                        <w:t>:30 P</w:t>
                      </w:r>
                      <w:r w:rsidR="00292E37">
                        <w:rPr>
                          <w:rFonts w:ascii="Eras Demi ITC" w:hAnsi="Eras Demi ITC"/>
                          <w:sz w:val="28"/>
                          <w:szCs w:val="28"/>
                        </w:rPr>
                        <w:t>.M.</w:t>
                      </w:r>
                    </w:p>
                  </w:txbxContent>
                </v:textbox>
              </v:shape>
            </w:pict>
          </mc:Fallback>
        </mc:AlternateContent>
      </w:r>
      <w:r>
        <w:rPr>
          <w:noProof/>
          <w:sz w:val="24"/>
        </w:rPr>
        <mc:AlternateContent>
          <mc:Choice Requires="wps">
            <w:drawing>
              <wp:anchor distT="0" distB="0" distL="114300" distR="114300" simplePos="0" relativeHeight="251660800" behindDoc="0" locked="0" layoutInCell="1" allowOverlap="1" wp14:anchorId="2FC7A165" wp14:editId="1887776F">
                <wp:simplePos x="0" y="0"/>
                <wp:positionH relativeFrom="column">
                  <wp:posOffset>38100</wp:posOffset>
                </wp:positionH>
                <wp:positionV relativeFrom="paragraph">
                  <wp:posOffset>38100</wp:posOffset>
                </wp:positionV>
                <wp:extent cx="6772275" cy="3990975"/>
                <wp:effectExtent l="38100" t="38100" r="47625" b="47625"/>
                <wp:wrapNone/>
                <wp:docPr id="1" name="Rectangle 1"/>
                <wp:cNvGraphicFramePr/>
                <a:graphic xmlns:a="http://schemas.openxmlformats.org/drawingml/2006/main">
                  <a:graphicData uri="http://schemas.microsoft.com/office/word/2010/wordprocessingShape">
                    <wps:wsp>
                      <wps:cNvSpPr/>
                      <wps:spPr>
                        <a:xfrm>
                          <a:off x="0" y="0"/>
                          <a:ext cx="6772275" cy="3990975"/>
                        </a:xfrm>
                        <a:prstGeom prst="rect">
                          <a:avLst/>
                        </a:prstGeom>
                        <a:noFill/>
                        <a:ln w="76200" cmpd="thinThick">
                          <a:solidFill>
                            <a:srgbClr val="99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8386E9" id="Rectangle 1" o:spid="_x0000_s1026" style="position:absolute;margin-left:3pt;margin-top:3pt;width:533.25pt;height:3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" filled="f" strokecolor="#900" strokeweight="6pt">
                <v:stroke linestyle="thinThick"/>
              </v:rect>
            </w:pict>
          </mc:Fallback>
        </mc:AlternateContent>
      </w:r>
      <w:r w:rsidR="00DC1BDA" w:rsidRPr="00B43E3C">
        <w:rPr>
          <w:noProof/>
          <w:sz w:val="24"/>
        </w:rPr>
        <mc:AlternateContent>
          <mc:Choice Requires="wps">
            <w:drawing>
              <wp:anchor distT="0" distB="0" distL="114300" distR="114300" simplePos="0" relativeHeight="251679744" behindDoc="0" locked="0" layoutInCell="1" allowOverlap="1" wp14:anchorId="23EC64D7" wp14:editId="3EE5408E">
                <wp:simplePos x="0" y="0"/>
                <wp:positionH relativeFrom="column">
                  <wp:posOffset>0</wp:posOffset>
                </wp:positionH>
                <wp:positionV relativeFrom="paragraph">
                  <wp:posOffset>4200525</wp:posOffset>
                </wp:positionV>
                <wp:extent cx="6838950" cy="2952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6838950" cy="295275"/>
                        </a:xfrm>
                        <a:prstGeom prst="rect">
                          <a:avLst/>
                        </a:prstGeom>
                        <a:solidFill>
                          <a:schemeClr val="lt1"/>
                        </a:solidFill>
                        <a:ln w="6350">
                          <a:solidFill>
                            <a:srgbClr val="990000"/>
                          </a:solidFill>
                        </a:ln>
                        <a:effectLst/>
                      </wps:spPr>
                      <wps:style>
                        <a:lnRef idx="0">
                          <a:schemeClr val="accent1"/>
                        </a:lnRef>
                        <a:fillRef idx="0">
                          <a:schemeClr val="accent1"/>
                        </a:fillRef>
                        <a:effectRef idx="0">
                          <a:schemeClr val="accent1"/>
                        </a:effectRef>
                        <a:fontRef idx="minor">
                          <a:schemeClr val="dk1"/>
                        </a:fontRef>
                      </wps:style>
                      <wps:txbx>
                        <w:txbxContent>
                          <w:p w:rsidR="00775653" w:rsidRPr="00DB1A0E" w:rsidRDefault="00775653" w:rsidP="00AB746E">
                            <w:pPr>
                              <w:spacing w:after="0" w:line="240" w:lineRule="auto"/>
                              <w:jc w:val="center"/>
                              <w:rPr>
                                <w:sz w:val="24"/>
                                <w:szCs w:val="24"/>
                              </w:rPr>
                            </w:pPr>
                            <w:r w:rsidRPr="00DB1A0E">
                              <w:rPr>
                                <w:b/>
                                <w:color w:val="990000"/>
                                <w:sz w:val="24"/>
                                <w:szCs w:val="24"/>
                              </w:rPr>
                              <w:t xml:space="preserve">Directions: </w:t>
                            </w:r>
                            <w:r w:rsidR="00797B95">
                              <w:rPr>
                                <w:b/>
                                <w:color w:val="990000"/>
                                <w:sz w:val="24"/>
                                <w:szCs w:val="24"/>
                              </w:rPr>
                              <w:t>From Rt. 322 at Thompsontown take Rt. 333 to the auction on the right.</w:t>
                            </w:r>
                          </w:p>
                          <w:p w:rsidR="00775653" w:rsidRDefault="00775653" w:rsidP="00DB1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EC64D7" id="Text Box 20" o:spid="_x0000_s1027" type="#_x0000_t202" style="position:absolute;margin-left:0;margin-top:330.75pt;width:538.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" fillcolor="white [3201]" strokecolor="#900" strokeweight=".5pt">
                <v:textbox>
                  <w:txbxContent>
                    <w:p w:rsidR="00775653" w:rsidRPr="00DB1A0E" w:rsidRDefault="00775653" w:rsidP="00AB746E">
                      <w:pPr>
                        <w:spacing w:after="0" w:line="240" w:lineRule="auto"/>
                        <w:jc w:val="center"/>
                        <w:rPr>
                          <w:sz w:val="24"/>
                          <w:szCs w:val="24"/>
                        </w:rPr>
                      </w:pPr>
                      <w:r w:rsidRPr="00DB1A0E">
                        <w:rPr>
                          <w:b/>
                          <w:color w:val="990000"/>
                          <w:sz w:val="24"/>
                          <w:szCs w:val="24"/>
                        </w:rPr>
                        <w:t xml:space="preserve">Directions: </w:t>
                      </w:r>
                      <w:r w:rsidR="00797B95">
                        <w:rPr>
                          <w:b/>
                          <w:color w:val="990000"/>
                          <w:sz w:val="24"/>
                          <w:szCs w:val="24"/>
                        </w:rPr>
                        <w:t xml:space="preserve">From Rt. 322 at </w:t>
                      </w:r>
                      <w:proofErr w:type="spellStart"/>
                      <w:r w:rsidR="00797B95">
                        <w:rPr>
                          <w:b/>
                          <w:color w:val="990000"/>
                          <w:sz w:val="24"/>
                          <w:szCs w:val="24"/>
                        </w:rPr>
                        <w:t>Thompsontown</w:t>
                      </w:r>
                      <w:proofErr w:type="spellEnd"/>
                      <w:r w:rsidR="00797B95">
                        <w:rPr>
                          <w:b/>
                          <w:color w:val="990000"/>
                          <w:sz w:val="24"/>
                          <w:szCs w:val="24"/>
                        </w:rPr>
                        <w:t xml:space="preserve"> take Rt. 333 to the auction on the right.</w:t>
                      </w:r>
                    </w:p>
                    <w:p w:rsidR="00775653" w:rsidRDefault="00775653" w:rsidP="00DB1A0E"/>
                  </w:txbxContent>
                </v:textbox>
              </v:shape>
            </w:pict>
          </mc:Fallback>
        </mc:AlternateContent>
      </w:r>
      <w:r w:rsidR="00DC1BDA" w:rsidRPr="00B43E3C">
        <w:rPr>
          <w:noProof/>
          <w:sz w:val="24"/>
        </w:rPr>
        <mc:AlternateContent>
          <mc:Choice Requires="wps">
            <w:drawing>
              <wp:anchor distT="0" distB="0" distL="114300" distR="114300" simplePos="0" relativeHeight="251638784" behindDoc="0" locked="0" layoutInCell="1" allowOverlap="1" wp14:anchorId="07190964" wp14:editId="6689F9D2">
                <wp:simplePos x="0" y="0"/>
                <wp:positionH relativeFrom="column">
                  <wp:posOffset>76200</wp:posOffset>
                </wp:positionH>
                <wp:positionV relativeFrom="paragraph">
                  <wp:posOffset>1214120</wp:posOffset>
                </wp:positionV>
                <wp:extent cx="6705600" cy="3352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6705600" cy="335280"/>
                        </a:xfrm>
                        <a:prstGeom prst="rect">
                          <a:avLst/>
                        </a:prstGeom>
                        <a:solidFill>
                          <a:srgbClr val="99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3277" w:rsidRPr="00ED3277" w:rsidRDefault="00526827" w:rsidP="009B3AC3">
                            <w:pPr>
                              <w:jc w:val="center"/>
                              <w:rPr>
                                <w:rFonts w:ascii="Eras Demi ITC" w:hAnsi="Eras Demi ITC"/>
                                <w:color w:val="FFFFFF" w:themeColor="background1"/>
                                <w:sz w:val="28"/>
                                <w:szCs w:val="28"/>
                              </w:rPr>
                            </w:pPr>
                            <w:r>
                              <w:rPr>
                                <w:rFonts w:ascii="Eras Demi ITC" w:hAnsi="Eras Demi ITC"/>
                                <w:color w:val="FFFFFF" w:themeColor="background1"/>
                                <w:sz w:val="28"/>
                                <w:szCs w:val="28"/>
                              </w:rPr>
                              <w:t>1</w:t>
                            </w:r>
                            <w:r w:rsidR="009B3AC3">
                              <w:rPr>
                                <w:rFonts w:ascii="Eras Demi ITC" w:hAnsi="Eras Demi ITC"/>
                                <w:color w:val="FFFFFF" w:themeColor="background1"/>
                                <w:sz w:val="28"/>
                                <w:szCs w:val="28"/>
                              </w:rPr>
                              <w:t>8231</w:t>
                            </w:r>
                            <w:r>
                              <w:rPr>
                                <w:rFonts w:ascii="Eras Demi ITC" w:hAnsi="Eras Demi ITC"/>
                                <w:color w:val="FFFFFF" w:themeColor="background1"/>
                                <w:sz w:val="28"/>
                                <w:szCs w:val="28"/>
                              </w:rPr>
                              <w:t xml:space="preserve"> </w:t>
                            </w:r>
                            <w:r w:rsidR="009B3AC3">
                              <w:rPr>
                                <w:rFonts w:ascii="Eras Demi ITC" w:hAnsi="Eras Demi ITC"/>
                                <w:color w:val="FFFFFF" w:themeColor="background1"/>
                                <w:sz w:val="28"/>
                                <w:szCs w:val="28"/>
                              </w:rPr>
                              <w:t>Rt. 333 Port Royal</w:t>
                            </w:r>
                            <w:r>
                              <w:rPr>
                                <w:rFonts w:ascii="Eras Demi ITC" w:hAnsi="Eras Demi ITC"/>
                                <w:color w:val="FFFFFF" w:themeColor="background1"/>
                                <w:sz w:val="28"/>
                                <w:szCs w:val="28"/>
                              </w:rPr>
                              <w:t>, Pa. 170</w:t>
                            </w:r>
                            <w:r w:rsidR="009B3AC3">
                              <w:rPr>
                                <w:rFonts w:ascii="Eras Demi ITC" w:hAnsi="Eras Demi ITC"/>
                                <w:color w:val="FFFFFF" w:themeColor="background1"/>
                                <w:sz w:val="28"/>
                                <w:szCs w:val="28"/>
                              </w:rPr>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190964" id="Text Box 5" o:spid="_x0000_s1028" type="#_x0000_t202" style="position:absolute;margin-left:6pt;margin-top:95.6pt;width:528pt;height:26.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" fillcolor="#900" stroked="f" strokeweight=".5pt">
                <v:textbox>
                  <w:txbxContent>
                    <w:p w:rsidR="00ED3277" w:rsidRPr="00ED3277" w:rsidRDefault="00526827" w:rsidP="009B3AC3">
                      <w:pPr>
                        <w:jc w:val="center"/>
                        <w:rPr>
                          <w:rFonts w:ascii="Eras Demi ITC" w:hAnsi="Eras Demi ITC"/>
                          <w:color w:val="FFFFFF" w:themeColor="background1"/>
                          <w:sz w:val="28"/>
                          <w:szCs w:val="28"/>
                        </w:rPr>
                      </w:pPr>
                      <w:r>
                        <w:rPr>
                          <w:rFonts w:ascii="Eras Demi ITC" w:hAnsi="Eras Demi ITC"/>
                          <w:color w:val="FFFFFF" w:themeColor="background1"/>
                          <w:sz w:val="28"/>
                          <w:szCs w:val="28"/>
                        </w:rPr>
                        <w:t>1</w:t>
                      </w:r>
                      <w:r w:rsidR="009B3AC3">
                        <w:rPr>
                          <w:rFonts w:ascii="Eras Demi ITC" w:hAnsi="Eras Demi ITC"/>
                          <w:color w:val="FFFFFF" w:themeColor="background1"/>
                          <w:sz w:val="28"/>
                          <w:szCs w:val="28"/>
                        </w:rPr>
                        <w:t>8231</w:t>
                      </w:r>
                      <w:r>
                        <w:rPr>
                          <w:rFonts w:ascii="Eras Demi ITC" w:hAnsi="Eras Demi ITC"/>
                          <w:color w:val="FFFFFF" w:themeColor="background1"/>
                          <w:sz w:val="28"/>
                          <w:szCs w:val="28"/>
                        </w:rPr>
                        <w:t xml:space="preserve"> </w:t>
                      </w:r>
                      <w:r w:rsidR="009B3AC3">
                        <w:rPr>
                          <w:rFonts w:ascii="Eras Demi ITC" w:hAnsi="Eras Demi ITC"/>
                          <w:color w:val="FFFFFF" w:themeColor="background1"/>
                          <w:sz w:val="28"/>
                          <w:szCs w:val="28"/>
                        </w:rPr>
                        <w:t>Rt. 333 Port Royal</w:t>
                      </w:r>
                      <w:r>
                        <w:rPr>
                          <w:rFonts w:ascii="Eras Demi ITC" w:hAnsi="Eras Demi ITC"/>
                          <w:color w:val="FFFFFF" w:themeColor="background1"/>
                          <w:sz w:val="28"/>
                          <w:szCs w:val="28"/>
                        </w:rPr>
                        <w:t>, Pa. 170</w:t>
                      </w:r>
                      <w:r w:rsidR="009B3AC3">
                        <w:rPr>
                          <w:rFonts w:ascii="Eras Demi ITC" w:hAnsi="Eras Demi ITC"/>
                          <w:color w:val="FFFFFF" w:themeColor="background1"/>
                          <w:sz w:val="28"/>
                          <w:szCs w:val="28"/>
                        </w:rPr>
                        <w:t>82</w:t>
                      </w:r>
                    </w:p>
                  </w:txbxContent>
                </v:textbox>
              </v:shape>
            </w:pict>
          </mc:Fallback>
        </mc:AlternateContent>
      </w:r>
      <w:r w:rsidR="00DC1BDA">
        <w:rPr>
          <w:noProof/>
          <w:sz w:val="24"/>
        </w:rPr>
        <w:drawing>
          <wp:anchor distT="0" distB="0" distL="114300" distR="114300" simplePos="0" relativeHeight="251717632" behindDoc="0" locked="0" layoutInCell="1" allowOverlap="1" wp14:anchorId="5641EBD8" wp14:editId="3A018F4B">
            <wp:simplePos x="0" y="0"/>
            <wp:positionH relativeFrom="column">
              <wp:posOffset>3476625</wp:posOffset>
            </wp:positionH>
            <wp:positionV relativeFrom="paragraph">
              <wp:posOffset>1552575</wp:posOffset>
            </wp:positionV>
            <wp:extent cx="3228975" cy="2438400"/>
            <wp:effectExtent l="0" t="0" r="9525" b="0"/>
            <wp:wrapThrough wrapText="bothSides">
              <wp:wrapPolygon edited="0">
                <wp:start x="510" y="0"/>
                <wp:lineTo x="0" y="338"/>
                <wp:lineTo x="0" y="21263"/>
                <wp:lineTo x="510" y="21431"/>
                <wp:lineTo x="21027" y="21431"/>
                <wp:lineTo x="21536" y="21263"/>
                <wp:lineTo x="21536" y="338"/>
                <wp:lineTo x="21027" y="0"/>
                <wp:lineTo x="51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0609121969.jpg"/>
                    <pic:cNvPicPr/>
                  </pic:nvPicPr>
                  <pic:blipFill>
                    <a:blip r:embed="rId6">
                      <a:extLst>
                        <a:ext uri="{28A0092B-C50C-407E-A947-70E740481C1C}">
                          <a14:useLocalDpi xmlns:a14="http://schemas.microsoft.com/office/drawing/2010/main" val="0"/>
                        </a:ext>
                      </a:extLst>
                    </a:blip>
                    <a:stretch>
                      <a:fillRect/>
                    </a:stretch>
                  </pic:blipFill>
                  <pic:spPr>
                    <a:xfrm>
                      <a:off x="0" y="0"/>
                      <a:ext cx="3228975" cy="24384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C1BDA" w:rsidRPr="00B43E3C">
        <w:rPr>
          <w:noProof/>
          <w:sz w:val="24"/>
        </w:rPr>
        <w:drawing>
          <wp:anchor distT="0" distB="0" distL="114300" distR="114300" simplePos="0" relativeHeight="251612160" behindDoc="0" locked="0" layoutInCell="1" allowOverlap="1" wp14:anchorId="68E2F135" wp14:editId="654C6A99">
            <wp:simplePos x="0" y="0"/>
            <wp:positionH relativeFrom="column">
              <wp:posOffset>123825</wp:posOffset>
            </wp:positionH>
            <wp:positionV relativeFrom="paragraph">
              <wp:posOffset>1552575</wp:posOffset>
            </wp:positionV>
            <wp:extent cx="3251200" cy="243840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 FAGGS MANOR - 20141021_121300 (3).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3251200" cy="24384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1BDA" w:rsidRPr="00B43E3C">
        <w:rPr>
          <w:noProof/>
          <w:sz w:val="24"/>
        </w:rPr>
        <mc:AlternateContent>
          <mc:Choice Requires="wps">
            <w:drawing>
              <wp:anchor distT="0" distB="0" distL="114300" distR="114300" simplePos="0" relativeHeight="251656192" behindDoc="0" locked="0" layoutInCell="1" allowOverlap="1" wp14:anchorId="7CF87119" wp14:editId="6217D62C">
                <wp:simplePos x="0" y="0"/>
                <wp:positionH relativeFrom="column">
                  <wp:posOffset>0</wp:posOffset>
                </wp:positionH>
                <wp:positionV relativeFrom="paragraph">
                  <wp:posOffset>4552950</wp:posOffset>
                </wp:positionV>
                <wp:extent cx="6858000" cy="3657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858000" cy="365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3DE9" w:rsidRPr="00AB746E" w:rsidRDefault="00793DE9" w:rsidP="00526827">
                            <w:pPr>
                              <w:spacing w:after="0" w:line="240" w:lineRule="auto"/>
                              <w:rPr>
                                <w:b/>
                                <w:sz w:val="24"/>
                                <w:szCs w:val="24"/>
                              </w:rPr>
                            </w:pPr>
                            <w:r w:rsidRPr="00AB746E">
                              <w:rPr>
                                <w:b/>
                                <w:sz w:val="24"/>
                                <w:szCs w:val="24"/>
                              </w:rPr>
                              <w:t>"Get-away Retreat" or a "Permanent Dwelling" In Juniata County. Close in proximity to River Fishing and Tuscarora Wild Area State Forest! Updated two bedroom brick ranch home with wrought iron &amp; brick fenced yard, 0.86 acre. Totally remodeled kitchen with custom built 2011 Crownwood cabinets. Daylight, walkout finished basement hosts the second kitchen. Plus, a family room with dry bar for entertaining. Warm up to Kodiak woodstove at brick hearth. Lower level laundry offers shower and sink conveniences. Recent roof and furnace replacements. Two car attached garage. Workshop/ Man Cave under rear porch. Easy to heat! This 1950's house is very well maintained and is in move-in condition. Enjoy nature while relaxing on the private rear porch, under the mature shade trees, or in the enclosed breezeway. Easy access to this property that is approx. 4 miles from Rt. 322.  Real Estate taxes are $902.23 a year.</w:t>
                            </w:r>
                          </w:p>
                          <w:p w:rsidR="00AB746E" w:rsidRPr="00AB746E" w:rsidRDefault="00AB746E" w:rsidP="00526827">
                            <w:pPr>
                              <w:spacing w:after="0" w:line="240" w:lineRule="auto"/>
                              <w:rPr>
                                <w:b/>
                                <w:sz w:val="24"/>
                                <w:szCs w:val="24"/>
                              </w:rPr>
                            </w:pPr>
                            <w:r w:rsidRPr="00AB746E">
                              <w:rPr>
                                <w:b/>
                                <w:sz w:val="24"/>
                                <w:szCs w:val="24"/>
                                <w:u w:val="single"/>
                              </w:rPr>
                              <w:t>Auctioneers Note:</w:t>
                            </w:r>
                            <w:r w:rsidRPr="00AB746E">
                              <w:rPr>
                                <w:b/>
                                <w:sz w:val="24"/>
                                <w:szCs w:val="24"/>
                              </w:rPr>
                              <w:t xml:space="preserve"> Mrs. McNemar is now residing in an elderly care home, so the sellers are very motivated to sell. Do not miss this opportunity to purchase a home that has been extensively updated since 2011. Records on file of recent inspections and updates.</w:t>
                            </w:r>
                          </w:p>
                          <w:p w:rsidR="00526827" w:rsidRPr="00AB746E" w:rsidRDefault="00526827" w:rsidP="00526827">
                            <w:pPr>
                              <w:spacing w:after="0" w:line="240" w:lineRule="auto"/>
                              <w:rPr>
                                <w:b/>
                                <w:sz w:val="24"/>
                                <w:szCs w:val="24"/>
                              </w:rPr>
                            </w:pPr>
                            <w:r w:rsidRPr="00AB746E">
                              <w:rPr>
                                <w:b/>
                                <w:sz w:val="24"/>
                                <w:szCs w:val="24"/>
                                <w:u w:val="single"/>
                              </w:rPr>
                              <w:t>Open House:</w:t>
                            </w:r>
                            <w:r w:rsidRPr="00AB746E">
                              <w:rPr>
                                <w:b/>
                                <w:sz w:val="24"/>
                                <w:szCs w:val="24"/>
                              </w:rPr>
                              <w:t xml:space="preserve"> </w:t>
                            </w:r>
                            <w:r w:rsidR="009B3AC3" w:rsidRPr="00AB746E">
                              <w:rPr>
                                <w:b/>
                                <w:sz w:val="24"/>
                                <w:szCs w:val="24"/>
                              </w:rPr>
                              <w:t>February 20</w:t>
                            </w:r>
                            <w:r w:rsidR="009B3AC3" w:rsidRPr="00AB746E">
                              <w:rPr>
                                <w:b/>
                                <w:sz w:val="24"/>
                                <w:szCs w:val="24"/>
                                <w:vertAlign w:val="superscript"/>
                              </w:rPr>
                              <w:t>th</w:t>
                            </w:r>
                            <w:r w:rsidR="009B3AC3" w:rsidRPr="00AB746E">
                              <w:rPr>
                                <w:b/>
                                <w:sz w:val="24"/>
                                <w:szCs w:val="24"/>
                              </w:rPr>
                              <w:t xml:space="preserve"> 1:00 to 4:00 &amp; March 8</w:t>
                            </w:r>
                            <w:r w:rsidR="009B3AC3" w:rsidRPr="00AB746E">
                              <w:rPr>
                                <w:b/>
                                <w:sz w:val="24"/>
                                <w:szCs w:val="24"/>
                                <w:vertAlign w:val="superscript"/>
                              </w:rPr>
                              <w:t>th</w:t>
                            </w:r>
                            <w:r w:rsidR="009B3AC3" w:rsidRPr="00AB746E">
                              <w:rPr>
                                <w:b/>
                                <w:sz w:val="24"/>
                                <w:szCs w:val="24"/>
                              </w:rPr>
                              <w:t xml:space="preserve"> </w:t>
                            </w:r>
                            <w:r w:rsidRPr="00AB746E">
                              <w:rPr>
                                <w:b/>
                                <w:sz w:val="24"/>
                                <w:szCs w:val="24"/>
                              </w:rPr>
                              <w:t>5:00 to 7:00. Call 717-629-6036 for more information or a private showing.</w:t>
                            </w:r>
                          </w:p>
                          <w:p w:rsidR="009B3AC3" w:rsidRPr="00AB746E" w:rsidRDefault="00A8352D" w:rsidP="00526827">
                            <w:pPr>
                              <w:spacing w:after="0" w:line="240" w:lineRule="auto"/>
                              <w:rPr>
                                <w:b/>
                                <w:sz w:val="24"/>
                                <w:szCs w:val="24"/>
                              </w:rPr>
                            </w:pPr>
                            <w:r w:rsidRPr="00AB746E">
                              <w:rPr>
                                <w:b/>
                                <w:sz w:val="24"/>
                                <w:szCs w:val="24"/>
                                <w:u w:val="single"/>
                              </w:rPr>
                              <w:t>Terms:</w:t>
                            </w:r>
                            <w:r w:rsidRPr="00AB746E">
                              <w:rPr>
                                <w:b/>
                                <w:sz w:val="24"/>
                                <w:szCs w:val="24"/>
                              </w:rPr>
                              <w:t xml:space="preserve"> Se</w:t>
                            </w:r>
                            <w:r w:rsidR="009B3AC3" w:rsidRPr="00AB746E">
                              <w:rPr>
                                <w:b/>
                                <w:sz w:val="24"/>
                                <w:szCs w:val="24"/>
                              </w:rPr>
                              <w:t>ttlement on or before May 31, 2016. $5</w:t>
                            </w:r>
                            <w:r w:rsidRPr="00AB746E">
                              <w:rPr>
                                <w:b/>
                                <w:sz w:val="24"/>
                                <w:szCs w:val="24"/>
                              </w:rPr>
                              <w:t xml:space="preserve">,000.00 down payment on the day of the auction. </w:t>
                            </w:r>
                            <w:r w:rsidR="00FA2E63" w:rsidRPr="00AB746E">
                              <w:rPr>
                                <w:b/>
                                <w:sz w:val="24"/>
                                <w:szCs w:val="24"/>
                              </w:rPr>
                              <w:t xml:space="preserve"> 2% transfer tax to be paid by the buyer. </w:t>
                            </w:r>
                            <w:r w:rsidRPr="00AB746E">
                              <w:rPr>
                                <w:b/>
                                <w:sz w:val="24"/>
                                <w:szCs w:val="24"/>
                              </w:rPr>
                              <w:t xml:space="preserve">Real Estate taxes to be prorated from settlement day. </w:t>
                            </w:r>
                          </w:p>
                          <w:p w:rsidR="00A8352D" w:rsidRPr="00AB746E" w:rsidRDefault="00A8352D" w:rsidP="00526827">
                            <w:pPr>
                              <w:spacing w:after="0" w:line="240" w:lineRule="auto"/>
                              <w:rPr>
                                <w:b/>
                                <w:sz w:val="24"/>
                                <w:szCs w:val="24"/>
                              </w:rPr>
                            </w:pPr>
                            <w:r w:rsidRPr="00AB746E">
                              <w:rPr>
                                <w:b/>
                                <w:sz w:val="24"/>
                                <w:szCs w:val="24"/>
                                <w:u w:val="single"/>
                              </w:rPr>
                              <w:t>Attention Realtors:</w:t>
                            </w:r>
                            <w:r w:rsidRPr="00AB746E">
                              <w:rPr>
                                <w:b/>
                                <w:sz w:val="24"/>
                                <w:szCs w:val="24"/>
                              </w:rPr>
                              <w:t xml:space="preserve"> 1% Broker Participation offered to Realtors with a buyer, your buyers must be preregistered.</w:t>
                            </w:r>
                          </w:p>
                          <w:p w:rsidR="00B353BC" w:rsidRPr="00AB746E" w:rsidRDefault="00B353BC" w:rsidP="00B353BC">
                            <w:pPr>
                              <w:spacing w:after="0" w:line="240" w:lineRule="auto"/>
                              <w:jc w:val="center"/>
                              <w:rPr>
                                <w:b/>
                                <w:sz w:val="24"/>
                                <w:szCs w:val="24"/>
                              </w:rPr>
                            </w:pPr>
                            <w:r w:rsidRPr="00AB746E">
                              <w:rPr>
                                <w:b/>
                                <w:sz w:val="24"/>
                                <w:szCs w:val="24"/>
                              </w:rPr>
                              <w:t>For additional pictures go to www.beiler-campbellauctions.com</w:t>
                            </w:r>
                          </w:p>
                          <w:p w:rsidR="00292E37" w:rsidRPr="00AB746E" w:rsidRDefault="00292E37" w:rsidP="002B3970">
                            <w:pPr>
                              <w:spacing w:after="0" w:line="240" w:lineRule="auto"/>
                              <w:rPr>
                                <w:sz w:val="24"/>
                                <w:szCs w:val="24"/>
                              </w:rPr>
                            </w:pPr>
                          </w:p>
                          <w:p w:rsidR="002B3970" w:rsidRPr="00AB746E" w:rsidRDefault="002B3970" w:rsidP="002B3970">
                            <w:pPr>
                              <w:spacing w:after="0" w:line="240" w:lineRule="auto"/>
                              <w:rPr>
                                <w:sz w:val="24"/>
                                <w:szCs w:val="24"/>
                              </w:rPr>
                            </w:pPr>
                          </w:p>
                          <w:p w:rsidR="002B3970" w:rsidRPr="00AB746E" w:rsidRDefault="002B3970" w:rsidP="002B3970">
                            <w:pPr>
                              <w:spacing w:after="0" w:line="240" w:lineRule="auto"/>
                              <w:rPr>
                                <w:sz w:val="24"/>
                                <w:szCs w:val="24"/>
                              </w:rPr>
                            </w:pPr>
                          </w:p>
                          <w:p w:rsidR="002B3970" w:rsidRPr="00AB746E" w:rsidRDefault="002B3970" w:rsidP="002B3970">
                            <w:pPr>
                              <w:spacing w:after="0" w:line="240" w:lineRule="auto"/>
                              <w:rPr>
                                <w:sz w:val="24"/>
                                <w:szCs w:val="24"/>
                              </w:rPr>
                            </w:pPr>
                          </w:p>
                          <w:p w:rsidR="002B3970" w:rsidRPr="00AB746E" w:rsidRDefault="002B3970" w:rsidP="002B3970">
                            <w:pPr>
                              <w:rPr>
                                <w:sz w:val="24"/>
                                <w:szCs w:val="24"/>
                              </w:rPr>
                            </w:pPr>
                            <w:r w:rsidRPr="00AB746E">
                              <w:rPr>
                                <w:sz w:val="24"/>
                                <w:szCs w:val="24"/>
                              </w:rPr>
                              <w:t xml:space="preserve"> </w:t>
                            </w:r>
                          </w:p>
                          <w:p w:rsidR="002B3970" w:rsidRPr="00AB746E" w:rsidRDefault="002B397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F87119" id="Text Box 14" o:spid="_x0000_s1029" type="#_x0000_t202" style="position:absolute;margin-left:0;margin-top:358.5pt;width:540pt;height:4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" fillcolor="white [3201]" stroked="f" strokeweight=".5pt">
                <v:textbox>
                  <w:txbxContent>
                    <w:p w:rsidR="00793DE9" w:rsidRPr="00AB746E" w:rsidRDefault="00793DE9" w:rsidP="00526827">
                      <w:pPr>
                        <w:spacing w:after="0" w:line="240" w:lineRule="auto"/>
                        <w:rPr>
                          <w:b/>
                          <w:sz w:val="24"/>
                          <w:szCs w:val="24"/>
                        </w:rPr>
                      </w:pPr>
                      <w:r w:rsidRPr="00AB746E">
                        <w:rPr>
                          <w:b/>
                          <w:sz w:val="24"/>
                          <w:szCs w:val="24"/>
                        </w:rPr>
                        <w:t xml:space="preserve">"Get-away Retreat" or a "Permanent Dwelling" In Juniata County. Close in proximity to River Fishing and Tuscarora Wild Area State Forest! Updated two bedroom brick ranch home with wrought iron &amp; brick fenced yard, 0.86 acre. Totally remodeled kitchen with custom built 2011 </w:t>
                      </w:r>
                      <w:proofErr w:type="spellStart"/>
                      <w:r w:rsidRPr="00AB746E">
                        <w:rPr>
                          <w:b/>
                          <w:sz w:val="24"/>
                          <w:szCs w:val="24"/>
                        </w:rPr>
                        <w:t>Crownwood</w:t>
                      </w:r>
                      <w:proofErr w:type="spellEnd"/>
                      <w:r w:rsidRPr="00AB746E">
                        <w:rPr>
                          <w:b/>
                          <w:sz w:val="24"/>
                          <w:szCs w:val="24"/>
                        </w:rPr>
                        <w:t xml:space="preserve"> cabinets. Daylight, walkout finished basement hosts the second kitchen. Plus, a family room with dry bar for entertaining. Warm up to Kodiak woodstove at brick hearth. Lower level laundry offers shower and sink conveniences. Recent roof and furnace replacements. Two car attached garage. Workshop/ Man Cave under rear porch. Easy to heat! This 1950's house is very well maintained and is in move-in condition. Enjoy nature while relaxing on the private rear porch, under the mature shade trees, or in the enclosed breezeway. Easy access to this property that is approx. 4 miles from Rt. 322.  Real Estate taxes are $902.23 a year.</w:t>
                      </w:r>
                    </w:p>
                    <w:p w:rsidR="00AB746E" w:rsidRPr="00AB746E" w:rsidRDefault="00AB746E" w:rsidP="00526827">
                      <w:pPr>
                        <w:spacing w:after="0" w:line="240" w:lineRule="auto"/>
                        <w:rPr>
                          <w:b/>
                          <w:sz w:val="24"/>
                          <w:szCs w:val="24"/>
                        </w:rPr>
                      </w:pPr>
                      <w:r w:rsidRPr="00AB746E">
                        <w:rPr>
                          <w:b/>
                          <w:sz w:val="24"/>
                          <w:szCs w:val="24"/>
                          <w:u w:val="single"/>
                        </w:rPr>
                        <w:t>Auctioneers Note:</w:t>
                      </w:r>
                      <w:r w:rsidRPr="00AB746E">
                        <w:rPr>
                          <w:b/>
                          <w:sz w:val="24"/>
                          <w:szCs w:val="24"/>
                        </w:rPr>
                        <w:t xml:space="preserve"> Mrs. </w:t>
                      </w:r>
                      <w:proofErr w:type="spellStart"/>
                      <w:r w:rsidRPr="00AB746E">
                        <w:rPr>
                          <w:b/>
                          <w:sz w:val="24"/>
                          <w:szCs w:val="24"/>
                        </w:rPr>
                        <w:t>McNemar</w:t>
                      </w:r>
                      <w:proofErr w:type="spellEnd"/>
                      <w:r w:rsidRPr="00AB746E">
                        <w:rPr>
                          <w:b/>
                          <w:sz w:val="24"/>
                          <w:szCs w:val="24"/>
                        </w:rPr>
                        <w:t xml:space="preserve"> is now residing in an elderly care home, so the sellers are very motivated to sell. Do not miss this opportunity to purchase a home that has been extensively updated since 2011. Records on file of recent inspections and updates.</w:t>
                      </w:r>
                    </w:p>
                    <w:p w:rsidR="00526827" w:rsidRPr="00AB746E" w:rsidRDefault="00526827" w:rsidP="00526827">
                      <w:pPr>
                        <w:spacing w:after="0" w:line="240" w:lineRule="auto"/>
                        <w:rPr>
                          <w:b/>
                          <w:sz w:val="24"/>
                          <w:szCs w:val="24"/>
                        </w:rPr>
                      </w:pPr>
                      <w:r w:rsidRPr="00AB746E">
                        <w:rPr>
                          <w:b/>
                          <w:sz w:val="24"/>
                          <w:szCs w:val="24"/>
                          <w:u w:val="single"/>
                        </w:rPr>
                        <w:t>Open House:</w:t>
                      </w:r>
                      <w:r w:rsidRPr="00AB746E">
                        <w:rPr>
                          <w:b/>
                          <w:sz w:val="24"/>
                          <w:szCs w:val="24"/>
                        </w:rPr>
                        <w:t xml:space="preserve"> </w:t>
                      </w:r>
                      <w:r w:rsidR="009B3AC3" w:rsidRPr="00AB746E">
                        <w:rPr>
                          <w:b/>
                          <w:sz w:val="24"/>
                          <w:szCs w:val="24"/>
                        </w:rPr>
                        <w:t>February 20</w:t>
                      </w:r>
                      <w:r w:rsidR="009B3AC3" w:rsidRPr="00AB746E">
                        <w:rPr>
                          <w:b/>
                          <w:sz w:val="24"/>
                          <w:szCs w:val="24"/>
                          <w:vertAlign w:val="superscript"/>
                        </w:rPr>
                        <w:t>th</w:t>
                      </w:r>
                      <w:r w:rsidR="009B3AC3" w:rsidRPr="00AB746E">
                        <w:rPr>
                          <w:b/>
                          <w:sz w:val="24"/>
                          <w:szCs w:val="24"/>
                        </w:rPr>
                        <w:t xml:space="preserve"> 1:00 to 4:00 &amp; March 8</w:t>
                      </w:r>
                      <w:r w:rsidR="009B3AC3" w:rsidRPr="00AB746E">
                        <w:rPr>
                          <w:b/>
                          <w:sz w:val="24"/>
                          <w:szCs w:val="24"/>
                          <w:vertAlign w:val="superscript"/>
                        </w:rPr>
                        <w:t>th</w:t>
                      </w:r>
                      <w:r w:rsidR="009B3AC3" w:rsidRPr="00AB746E">
                        <w:rPr>
                          <w:b/>
                          <w:sz w:val="24"/>
                          <w:szCs w:val="24"/>
                        </w:rPr>
                        <w:t xml:space="preserve"> </w:t>
                      </w:r>
                      <w:r w:rsidRPr="00AB746E">
                        <w:rPr>
                          <w:b/>
                          <w:sz w:val="24"/>
                          <w:szCs w:val="24"/>
                        </w:rPr>
                        <w:t>5:00 to 7:00. Call 717-629-6036 for more information or a private showing.</w:t>
                      </w:r>
                    </w:p>
                    <w:p w:rsidR="009B3AC3" w:rsidRPr="00AB746E" w:rsidRDefault="00A8352D" w:rsidP="00526827">
                      <w:pPr>
                        <w:spacing w:after="0" w:line="240" w:lineRule="auto"/>
                        <w:rPr>
                          <w:b/>
                          <w:sz w:val="24"/>
                          <w:szCs w:val="24"/>
                        </w:rPr>
                      </w:pPr>
                      <w:r w:rsidRPr="00AB746E">
                        <w:rPr>
                          <w:b/>
                          <w:sz w:val="24"/>
                          <w:szCs w:val="24"/>
                          <w:u w:val="single"/>
                        </w:rPr>
                        <w:t>Terms:</w:t>
                      </w:r>
                      <w:r w:rsidRPr="00AB746E">
                        <w:rPr>
                          <w:b/>
                          <w:sz w:val="24"/>
                          <w:szCs w:val="24"/>
                        </w:rPr>
                        <w:t xml:space="preserve"> Se</w:t>
                      </w:r>
                      <w:r w:rsidR="009B3AC3" w:rsidRPr="00AB746E">
                        <w:rPr>
                          <w:b/>
                          <w:sz w:val="24"/>
                          <w:szCs w:val="24"/>
                        </w:rPr>
                        <w:t>ttlement on or before May 31, 2016. $5</w:t>
                      </w:r>
                      <w:r w:rsidRPr="00AB746E">
                        <w:rPr>
                          <w:b/>
                          <w:sz w:val="24"/>
                          <w:szCs w:val="24"/>
                        </w:rPr>
                        <w:t xml:space="preserve">,000.00 down payment on the day of the auction. </w:t>
                      </w:r>
                      <w:r w:rsidR="00FA2E63" w:rsidRPr="00AB746E">
                        <w:rPr>
                          <w:b/>
                          <w:sz w:val="24"/>
                          <w:szCs w:val="24"/>
                        </w:rPr>
                        <w:t xml:space="preserve"> 2% transfer tax to be paid by the buyer. </w:t>
                      </w:r>
                      <w:r w:rsidRPr="00AB746E">
                        <w:rPr>
                          <w:b/>
                          <w:sz w:val="24"/>
                          <w:szCs w:val="24"/>
                        </w:rPr>
                        <w:t xml:space="preserve">Real Estate taxes to be prorated from settlement day. </w:t>
                      </w:r>
                    </w:p>
                    <w:p w:rsidR="00A8352D" w:rsidRPr="00AB746E" w:rsidRDefault="00A8352D" w:rsidP="00526827">
                      <w:pPr>
                        <w:spacing w:after="0" w:line="240" w:lineRule="auto"/>
                        <w:rPr>
                          <w:b/>
                          <w:sz w:val="24"/>
                          <w:szCs w:val="24"/>
                        </w:rPr>
                      </w:pPr>
                      <w:r w:rsidRPr="00AB746E">
                        <w:rPr>
                          <w:b/>
                          <w:sz w:val="24"/>
                          <w:szCs w:val="24"/>
                          <w:u w:val="single"/>
                        </w:rPr>
                        <w:t>Attention Realtors:</w:t>
                      </w:r>
                      <w:r w:rsidRPr="00AB746E">
                        <w:rPr>
                          <w:b/>
                          <w:sz w:val="24"/>
                          <w:szCs w:val="24"/>
                        </w:rPr>
                        <w:t xml:space="preserve"> 1% Broker Participation offered to Realtors with a buyer, your buyers must be preregistered.</w:t>
                      </w:r>
                    </w:p>
                    <w:p w:rsidR="00B353BC" w:rsidRPr="00AB746E" w:rsidRDefault="00B353BC" w:rsidP="00B353BC">
                      <w:pPr>
                        <w:spacing w:after="0" w:line="240" w:lineRule="auto"/>
                        <w:jc w:val="center"/>
                        <w:rPr>
                          <w:b/>
                          <w:sz w:val="24"/>
                          <w:szCs w:val="24"/>
                        </w:rPr>
                      </w:pPr>
                      <w:r w:rsidRPr="00AB746E">
                        <w:rPr>
                          <w:b/>
                          <w:sz w:val="24"/>
                          <w:szCs w:val="24"/>
                        </w:rPr>
                        <w:t>For additional pictures go to www.beiler-campbellauctions.com</w:t>
                      </w:r>
                    </w:p>
                    <w:p w:rsidR="00292E37" w:rsidRPr="00AB746E" w:rsidRDefault="00292E37" w:rsidP="002B3970">
                      <w:pPr>
                        <w:spacing w:after="0" w:line="240" w:lineRule="auto"/>
                        <w:rPr>
                          <w:sz w:val="24"/>
                          <w:szCs w:val="24"/>
                        </w:rPr>
                      </w:pPr>
                    </w:p>
                    <w:p w:rsidR="002B3970" w:rsidRPr="00AB746E" w:rsidRDefault="002B3970" w:rsidP="002B3970">
                      <w:pPr>
                        <w:spacing w:after="0" w:line="240" w:lineRule="auto"/>
                        <w:rPr>
                          <w:sz w:val="24"/>
                          <w:szCs w:val="24"/>
                        </w:rPr>
                      </w:pPr>
                    </w:p>
                    <w:p w:rsidR="002B3970" w:rsidRPr="00AB746E" w:rsidRDefault="002B3970" w:rsidP="002B3970">
                      <w:pPr>
                        <w:spacing w:after="0" w:line="240" w:lineRule="auto"/>
                        <w:rPr>
                          <w:sz w:val="24"/>
                          <w:szCs w:val="24"/>
                        </w:rPr>
                      </w:pPr>
                    </w:p>
                    <w:p w:rsidR="002B3970" w:rsidRPr="00AB746E" w:rsidRDefault="002B3970" w:rsidP="002B3970">
                      <w:pPr>
                        <w:spacing w:after="0" w:line="240" w:lineRule="auto"/>
                        <w:rPr>
                          <w:sz w:val="24"/>
                          <w:szCs w:val="24"/>
                        </w:rPr>
                      </w:pPr>
                    </w:p>
                    <w:p w:rsidR="002B3970" w:rsidRPr="00AB746E" w:rsidRDefault="002B3970" w:rsidP="002B3970">
                      <w:pPr>
                        <w:rPr>
                          <w:sz w:val="24"/>
                          <w:szCs w:val="24"/>
                        </w:rPr>
                      </w:pPr>
                      <w:r w:rsidRPr="00AB746E">
                        <w:rPr>
                          <w:sz w:val="24"/>
                          <w:szCs w:val="24"/>
                        </w:rPr>
                        <w:t xml:space="preserve"> </w:t>
                      </w:r>
                    </w:p>
                    <w:p w:rsidR="002B3970" w:rsidRPr="00AB746E" w:rsidRDefault="002B3970">
                      <w:pPr>
                        <w:rPr>
                          <w:sz w:val="24"/>
                          <w:szCs w:val="24"/>
                        </w:rPr>
                      </w:pPr>
                    </w:p>
                  </w:txbxContent>
                </v:textbox>
              </v:shape>
            </w:pict>
          </mc:Fallback>
        </mc:AlternateContent>
      </w:r>
      <w:r w:rsidR="004512A8" w:rsidRPr="00B43E3C">
        <w:rPr>
          <w:noProof/>
          <w:sz w:val="24"/>
        </w:rPr>
        <mc:AlternateContent>
          <mc:Choice Requires="wps">
            <w:drawing>
              <wp:anchor distT="0" distB="0" distL="114300" distR="114300" simplePos="0" relativeHeight="251658240" behindDoc="0" locked="0" layoutInCell="1" allowOverlap="1" wp14:anchorId="1E93F279" wp14:editId="2CC9D8C3">
                <wp:simplePos x="0" y="0"/>
                <wp:positionH relativeFrom="column">
                  <wp:posOffset>5048250</wp:posOffset>
                </wp:positionH>
                <wp:positionV relativeFrom="paragraph">
                  <wp:posOffset>8296275</wp:posOffset>
                </wp:positionV>
                <wp:extent cx="1894840" cy="901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94840" cy="901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43C5" w:rsidRDefault="00653348" w:rsidP="00E320F4">
                            <w:pPr>
                              <w:spacing w:after="0" w:line="240" w:lineRule="auto"/>
                              <w:rPr>
                                <w:b/>
                                <w:color w:val="990000"/>
                                <w:sz w:val="20"/>
                                <w:szCs w:val="20"/>
                              </w:rPr>
                            </w:pPr>
                            <w:r w:rsidRPr="00386909">
                              <w:rPr>
                                <w:b/>
                                <w:color w:val="990000"/>
                                <w:sz w:val="20"/>
                                <w:szCs w:val="20"/>
                                <w:u w:val="single"/>
                              </w:rPr>
                              <w:t>Auctioneer:</w:t>
                            </w:r>
                            <w:r w:rsidR="009E45F4" w:rsidRPr="00386909">
                              <w:rPr>
                                <w:b/>
                                <w:color w:val="990000"/>
                                <w:sz w:val="20"/>
                                <w:szCs w:val="20"/>
                              </w:rPr>
                              <w:t xml:space="preserve">  </w:t>
                            </w:r>
                            <w:r w:rsidR="004512A8">
                              <w:rPr>
                                <w:b/>
                                <w:color w:val="990000"/>
                                <w:sz w:val="20"/>
                                <w:szCs w:val="20"/>
                              </w:rPr>
                              <w:t>J. Meryl Stoltzfus</w:t>
                            </w:r>
                          </w:p>
                          <w:p w:rsidR="00D043C5" w:rsidRDefault="004512A8" w:rsidP="00D043C5">
                            <w:pPr>
                              <w:spacing w:after="0" w:line="240" w:lineRule="auto"/>
                              <w:jc w:val="center"/>
                              <w:rPr>
                                <w:b/>
                                <w:color w:val="990000"/>
                                <w:sz w:val="20"/>
                                <w:szCs w:val="20"/>
                              </w:rPr>
                            </w:pPr>
                            <w:r>
                              <w:rPr>
                                <w:b/>
                                <w:color w:val="990000"/>
                                <w:sz w:val="20"/>
                                <w:szCs w:val="20"/>
                              </w:rPr>
                              <w:t>AU#005403</w:t>
                            </w:r>
                          </w:p>
                          <w:p w:rsidR="00E320F4" w:rsidRDefault="004512A8" w:rsidP="00E320F4">
                            <w:pPr>
                              <w:spacing w:after="0" w:line="240" w:lineRule="auto"/>
                              <w:jc w:val="center"/>
                              <w:rPr>
                                <w:b/>
                                <w:color w:val="990000"/>
                                <w:sz w:val="20"/>
                                <w:szCs w:val="20"/>
                              </w:rPr>
                            </w:pPr>
                            <w:r>
                              <w:rPr>
                                <w:b/>
                                <w:color w:val="990000"/>
                                <w:sz w:val="20"/>
                                <w:szCs w:val="20"/>
                              </w:rPr>
                              <w:t>717-629-6036</w:t>
                            </w:r>
                          </w:p>
                          <w:p w:rsidR="00D043C5" w:rsidRPr="00386909" w:rsidRDefault="00DB1A0E" w:rsidP="00AB746E">
                            <w:pPr>
                              <w:spacing w:after="0" w:line="240" w:lineRule="auto"/>
                              <w:jc w:val="center"/>
                              <w:rPr>
                                <w:b/>
                                <w:color w:val="000000" w:themeColor="text1"/>
                                <w:sz w:val="20"/>
                                <w:szCs w:val="20"/>
                              </w:rPr>
                            </w:pPr>
                            <w:r w:rsidRPr="00386909">
                              <w:rPr>
                                <w:b/>
                                <w:color w:val="000000" w:themeColor="text1"/>
                                <w:sz w:val="20"/>
                                <w:szCs w:val="20"/>
                                <w:u w:val="single"/>
                              </w:rPr>
                              <w:t>Seller</w:t>
                            </w:r>
                            <w:r w:rsidR="00E320F4">
                              <w:rPr>
                                <w:b/>
                                <w:color w:val="000000" w:themeColor="text1"/>
                                <w:sz w:val="20"/>
                                <w:szCs w:val="20"/>
                                <w:u w:val="single"/>
                              </w:rPr>
                              <w:t>s</w:t>
                            </w:r>
                            <w:r w:rsidR="009E45F4" w:rsidRPr="00386909">
                              <w:rPr>
                                <w:b/>
                                <w:color w:val="000000" w:themeColor="text1"/>
                                <w:sz w:val="20"/>
                                <w:szCs w:val="20"/>
                                <w:u w:val="single"/>
                              </w:rPr>
                              <w:t>:</w:t>
                            </w:r>
                            <w:r w:rsidR="009E45F4" w:rsidRPr="00386909">
                              <w:rPr>
                                <w:b/>
                                <w:color w:val="000000" w:themeColor="text1"/>
                                <w:sz w:val="20"/>
                                <w:szCs w:val="20"/>
                              </w:rPr>
                              <w:t xml:space="preserve">  </w:t>
                            </w:r>
                            <w:r w:rsidR="00AB746E">
                              <w:rPr>
                                <w:b/>
                                <w:color w:val="000000" w:themeColor="text1"/>
                                <w:sz w:val="20"/>
                                <w:szCs w:val="20"/>
                              </w:rPr>
                              <w:t>Helen M. McNemar, PO</w:t>
                            </w:r>
                            <w:r w:rsidR="009B3AC3">
                              <w:rPr>
                                <w:b/>
                                <w:color w:val="000000" w:themeColor="text1"/>
                                <w:sz w:val="20"/>
                                <w:szCs w:val="20"/>
                              </w:rPr>
                              <w:t>A Galene Sellers</w:t>
                            </w:r>
                          </w:p>
                          <w:p w:rsidR="009E45F4" w:rsidRDefault="009E45F4" w:rsidP="00653348">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93F279" id="Text Box 15" o:spid="_x0000_s1030" type="#_x0000_t202" style="position:absolute;margin-left:397.5pt;margin-top:653.25pt;width:149.2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" fillcolor="white [3201]" stroked="f" strokeweight=".5pt">
                <v:textbox>
                  <w:txbxContent>
                    <w:p w:rsidR="00D043C5" w:rsidRDefault="00653348" w:rsidP="00E320F4">
                      <w:pPr>
                        <w:spacing w:after="0" w:line="240" w:lineRule="auto"/>
                        <w:rPr>
                          <w:b/>
                          <w:color w:val="990000"/>
                          <w:sz w:val="20"/>
                          <w:szCs w:val="20"/>
                        </w:rPr>
                      </w:pPr>
                      <w:r w:rsidRPr="00386909">
                        <w:rPr>
                          <w:b/>
                          <w:color w:val="990000"/>
                          <w:sz w:val="20"/>
                          <w:szCs w:val="20"/>
                          <w:u w:val="single"/>
                        </w:rPr>
                        <w:t>Auctioneer:</w:t>
                      </w:r>
                      <w:r w:rsidR="009E45F4" w:rsidRPr="00386909">
                        <w:rPr>
                          <w:b/>
                          <w:color w:val="990000"/>
                          <w:sz w:val="20"/>
                          <w:szCs w:val="20"/>
                        </w:rPr>
                        <w:t xml:space="preserve">  </w:t>
                      </w:r>
                      <w:r w:rsidR="004512A8">
                        <w:rPr>
                          <w:b/>
                          <w:color w:val="990000"/>
                          <w:sz w:val="20"/>
                          <w:szCs w:val="20"/>
                        </w:rPr>
                        <w:t>J. Meryl Stoltzfus</w:t>
                      </w:r>
                    </w:p>
                    <w:p w:rsidR="00D043C5" w:rsidRDefault="004512A8" w:rsidP="00D043C5">
                      <w:pPr>
                        <w:spacing w:after="0" w:line="240" w:lineRule="auto"/>
                        <w:jc w:val="center"/>
                        <w:rPr>
                          <w:b/>
                          <w:color w:val="990000"/>
                          <w:sz w:val="20"/>
                          <w:szCs w:val="20"/>
                        </w:rPr>
                      </w:pPr>
                      <w:r>
                        <w:rPr>
                          <w:b/>
                          <w:color w:val="990000"/>
                          <w:sz w:val="20"/>
                          <w:szCs w:val="20"/>
                        </w:rPr>
                        <w:t>AU#005403</w:t>
                      </w:r>
                    </w:p>
                    <w:p w:rsidR="00E320F4" w:rsidRDefault="004512A8" w:rsidP="00E320F4">
                      <w:pPr>
                        <w:spacing w:after="0" w:line="240" w:lineRule="auto"/>
                        <w:jc w:val="center"/>
                        <w:rPr>
                          <w:b/>
                          <w:color w:val="990000"/>
                          <w:sz w:val="20"/>
                          <w:szCs w:val="20"/>
                        </w:rPr>
                      </w:pPr>
                      <w:r>
                        <w:rPr>
                          <w:b/>
                          <w:color w:val="990000"/>
                          <w:sz w:val="20"/>
                          <w:szCs w:val="20"/>
                        </w:rPr>
                        <w:t>717-629-6036</w:t>
                      </w:r>
                    </w:p>
                    <w:p w:rsidR="00D043C5" w:rsidRPr="00386909" w:rsidRDefault="00DB1A0E" w:rsidP="00AB746E">
                      <w:pPr>
                        <w:spacing w:after="0" w:line="240" w:lineRule="auto"/>
                        <w:jc w:val="center"/>
                        <w:rPr>
                          <w:b/>
                          <w:color w:val="000000" w:themeColor="text1"/>
                          <w:sz w:val="20"/>
                          <w:szCs w:val="20"/>
                        </w:rPr>
                      </w:pPr>
                      <w:r w:rsidRPr="00386909">
                        <w:rPr>
                          <w:b/>
                          <w:color w:val="000000" w:themeColor="text1"/>
                          <w:sz w:val="20"/>
                          <w:szCs w:val="20"/>
                          <w:u w:val="single"/>
                        </w:rPr>
                        <w:t>Seller</w:t>
                      </w:r>
                      <w:r w:rsidR="00E320F4">
                        <w:rPr>
                          <w:b/>
                          <w:color w:val="000000" w:themeColor="text1"/>
                          <w:sz w:val="20"/>
                          <w:szCs w:val="20"/>
                          <w:u w:val="single"/>
                        </w:rPr>
                        <w:t>s</w:t>
                      </w:r>
                      <w:r w:rsidR="009E45F4" w:rsidRPr="00386909">
                        <w:rPr>
                          <w:b/>
                          <w:color w:val="000000" w:themeColor="text1"/>
                          <w:sz w:val="20"/>
                          <w:szCs w:val="20"/>
                          <w:u w:val="single"/>
                        </w:rPr>
                        <w:t>:</w:t>
                      </w:r>
                      <w:r w:rsidR="009E45F4" w:rsidRPr="00386909">
                        <w:rPr>
                          <w:b/>
                          <w:color w:val="000000" w:themeColor="text1"/>
                          <w:sz w:val="20"/>
                          <w:szCs w:val="20"/>
                        </w:rPr>
                        <w:t xml:space="preserve">  </w:t>
                      </w:r>
                      <w:r w:rsidR="00AB746E">
                        <w:rPr>
                          <w:b/>
                          <w:color w:val="000000" w:themeColor="text1"/>
                          <w:sz w:val="20"/>
                          <w:szCs w:val="20"/>
                        </w:rPr>
                        <w:t xml:space="preserve">Helen M. </w:t>
                      </w:r>
                      <w:proofErr w:type="spellStart"/>
                      <w:r w:rsidR="00AB746E">
                        <w:rPr>
                          <w:b/>
                          <w:color w:val="000000" w:themeColor="text1"/>
                          <w:sz w:val="20"/>
                          <w:szCs w:val="20"/>
                        </w:rPr>
                        <w:t>McNemar</w:t>
                      </w:r>
                      <w:proofErr w:type="spellEnd"/>
                      <w:r w:rsidR="00AB746E">
                        <w:rPr>
                          <w:b/>
                          <w:color w:val="000000" w:themeColor="text1"/>
                          <w:sz w:val="20"/>
                          <w:szCs w:val="20"/>
                        </w:rPr>
                        <w:t>, PO</w:t>
                      </w:r>
                      <w:r w:rsidR="009B3AC3">
                        <w:rPr>
                          <w:b/>
                          <w:color w:val="000000" w:themeColor="text1"/>
                          <w:sz w:val="20"/>
                          <w:szCs w:val="20"/>
                        </w:rPr>
                        <w:t xml:space="preserve">A </w:t>
                      </w:r>
                      <w:proofErr w:type="spellStart"/>
                      <w:r w:rsidR="009B3AC3">
                        <w:rPr>
                          <w:b/>
                          <w:color w:val="000000" w:themeColor="text1"/>
                          <w:sz w:val="20"/>
                          <w:szCs w:val="20"/>
                        </w:rPr>
                        <w:t>Galene</w:t>
                      </w:r>
                      <w:proofErr w:type="spellEnd"/>
                      <w:r w:rsidR="009B3AC3">
                        <w:rPr>
                          <w:b/>
                          <w:color w:val="000000" w:themeColor="text1"/>
                          <w:sz w:val="20"/>
                          <w:szCs w:val="20"/>
                        </w:rPr>
                        <w:t xml:space="preserve"> Sellers</w:t>
                      </w:r>
                    </w:p>
                    <w:p w:rsidR="009E45F4" w:rsidRDefault="009E45F4" w:rsidP="00653348">
                      <w:pPr>
                        <w:spacing w:after="0" w:line="240" w:lineRule="auto"/>
                      </w:pPr>
                    </w:p>
                  </w:txbxContent>
                </v:textbox>
              </v:shape>
            </w:pict>
          </mc:Fallback>
        </mc:AlternateContent>
      </w:r>
      <w:r w:rsidR="009174ED" w:rsidRPr="001A2AC7">
        <w:rPr>
          <w:noProof/>
          <w:sz w:val="24"/>
        </w:rPr>
        <mc:AlternateContent>
          <mc:Choice Requires="wps">
            <w:drawing>
              <wp:anchor distT="0" distB="0" distL="114300" distR="114300" simplePos="0" relativeHeight="251655680" behindDoc="0" locked="0" layoutInCell="1" allowOverlap="1" wp14:anchorId="25C6C737" wp14:editId="55D543A6">
                <wp:simplePos x="0" y="0"/>
                <wp:positionH relativeFrom="column">
                  <wp:posOffset>3953510</wp:posOffset>
                </wp:positionH>
                <wp:positionV relativeFrom="paragraph">
                  <wp:posOffset>8288655</wp:posOffset>
                </wp:positionV>
                <wp:extent cx="1057910" cy="888365"/>
                <wp:effectExtent l="0" t="0" r="889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888365"/>
                        </a:xfrm>
                        <a:prstGeom prst="rect">
                          <a:avLst/>
                        </a:prstGeom>
                        <a:solidFill>
                          <a:srgbClr val="FFFFFF"/>
                        </a:solidFill>
                        <a:ln w="9525">
                          <a:noFill/>
                          <a:miter lim="800000"/>
                          <a:headEnd/>
                          <a:tailEnd/>
                        </a:ln>
                      </wps:spPr>
                      <wps:txbx>
                        <w:txbxContent>
                          <w:p w:rsidR="001A2AC7" w:rsidRDefault="001A2AC7">
                            <w:r>
                              <w:rPr>
                                <w:noProof/>
                              </w:rPr>
                              <w:drawing>
                                <wp:inline distT="0" distB="0" distL="0" distR="0" wp14:anchorId="418554F8" wp14:editId="3319840A">
                                  <wp:extent cx="914400" cy="753110"/>
                                  <wp:effectExtent l="0" t="0" r="0" b="8890"/>
                                  <wp:docPr id="29" name="Picture 29"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wner\Documents\LOGO's\Pa Auction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796" cy="7542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C6C737" id="Text Box 2" o:spid="_x0000_s1031" type="#_x0000_t202" style="position:absolute;margin-left:311.3pt;margin-top:652.65pt;width:83.3pt;height:6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" stroked="f">
                <v:textbox>
                  <w:txbxContent>
                    <w:p w:rsidR="001A2AC7" w:rsidRDefault="001A2AC7">
                      <w:r>
                        <w:rPr>
                          <w:noProof/>
                        </w:rPr>
                        <w:drawing>
                          <wp:inline distT="0" distB="0" distL="0" distR="0" wp14:anchorId="418554F8" wp14:editId="3319840A">
                            <wp:extent cx="914400" cy="753110"/>
                            <wp:effectExtent l="0" t="0" r="0" b="8890"/>
                            <wp:docPr id="29" name="Picture 29" descr="C:\Users\owner\Documents\LOGO's\Pa Au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wner\Documents\LOGO's\Pa Auction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796" cy="754260"/>
                                    </a:xfrm>
                                    <a:prstGeom prst="rect">
                                      <a:avLst/>
                                    </a:prstGeom>
                                    <a:noFill/>
                                    <a:ln>
                                      <a:noFill/>
                                    </a:ln>
                                  </pic:spPr>
                                </pic:pic>
                              </a:graphicData>
                            </a:graphic>
                          </wp:inline>
                        </w:drawing>
                      </w:r>
                    </w:p>
                  </w:txbxContent>
                </v:textbox>
              </v:shape>
            </w:pict>
          </mc:Fallback>
        </mc:AlternateContent>
      </w:r>
      <w:r w:rsidR="009E45F4" w:rsidRPr="00B43E3C">
        <w:rPr>
          <w:noProof/>
          <w:sz w:val="24"/>
        </w:rPr>
        <mc:AlternateContent>
          <mc:Choice Requires="wps">
            <w:drawing>
              <wp:anchor distT="0" distB="0" distL="114300" distR="114300" simplePos="0" relativeHeight="251659776" behindDoc="0" locked="0" layoutInCell="1" allowOverlap="1" wp14:anchorId="2D138CDB" wp14:editId="620F7DA8">
                <wp:simplePos x="0" y="0"/>
                <wp:positionH relativeFrom="column">
                  <wp:posOffset>0</wp:posOffset>
                </wp:positionH>
                <wp:positionV relativeFrom="paragraph">
                  <wp:posOffset>9192260</wp:posOffset>
                </wp:positionV>
                <wp:extent cx="6948170" cy="0"/>
                <wp:effectExtent l="0" t="19050" r="5080" b="19050"/>
                <wp:wrapNone/>
                <wp:docPr id="19" name="Straight Connector 19"/>
                <wp:cNvGraphicFramePr/>
                <a:graphic xmlns:a="http://schemas.openxmlformats.org/drawingml/2006/main">
                  <a:graphicData uri="http://schemas.microsoft.com/office/word/2010/wordprocessingShape">
                    <wps:wsp>
                      <wps:cNvCnPr/>
                      <wps:spPr>
                        <a:xfrm>
                          <a:off x="0" y="0"/>
                          <a:ext cx="6948170" cy="0"/>
                        </a:xfrm>
                        <a:prstGeom prst="line">
                          <a:avLst/>
                        </a:prstGeom>
                        <a:ln w="28575">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5="http://schemas.microsoft.com/office/word/2012/wordml">
            <w:pict>
              <v:line w14:anchorId="043F866D" id="Straight Connector 1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723.8pt" to="547.1pt,7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" strokecolor="#a5a5a5 [2092]" strokeweight="2.25pt"/>
            </w:pict>
          </mc:Fallback>
        </mc:AlternateContent>
      </w:r>
      <w:r w:rsidR="009E45F4" w:rsidRPr="00B43E3C">
        <w:rPr>
          <w:noProof/>
          <w:sz w:val="24"/>
        </w:rPr>
        <w:drawing>
          <wp:anchor distT="0" distB="0" distL="114300" distR="114300" simplePos="0" relativeHeight="251658752" behindDoc="0" locked="0" layoutInCell="1" allowOverlap="1" wp14:anchorId="0754768B" wp14:editId="4E54642C">
            <wp:simplePos x="0" y="0"/>
            <wp:positionH relativeFrom="column">
              <wp:posOffset>3220720</wp:posOffset>
            </wp:positionH>
            <wp:positionV relativeFrom="paragraph">
              <wp:posOffset>8445500</wp:posOffset>
            </wp:positionV>
            <wp:extent cx="469267" cy="381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tion Footer_Layout 1.jpg"/>
                    <pic:cNvPicPr/>
                  </pic:nvPicPr>
                  <pic:blipFill rotWithShape="1">
                    <a:blip r:embed="rId10" cstate="print">
                      <a:extLst>
                        <a:ext uri="{28A0092B-C50C-407E-A947-70E740481C1C}">
                          <a14:useLocalDpi xmlns:a14="http://schemas.microsoft.com/office/drawing/2010/main" val="0"/>
                        </a:ext>
                      </a:extLst>
                    </a:blip>
                    <a:srcRect l="84220" t="5661" r="4803" b="45279"/>
                    <a:stretch/>
                  </pic:blipFill>
                  <pic:spPr bwMode="auto">
                    <a:xfrm>
                      <a:off x="0" y="0"/>
                      <a:ext cx="469267" cy="38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348" w:rsidRPr="00B43E3C">
        <w:rPr>
          <w:noProof/>
          <w:sz w:val="24"/>
        </w:rPr>
        <mc:AlternateContent>
          <mc:Choice Requires="wps">
            <w:drawing>
              <wp:anchor distT="0" distB="0" distL="114300" distR="114300" simplePos="0" relativeHeight="251657728" behindDoc="0" locked="0" layoutInCell="1" allowOverlap="1" wp14:anchorId="1693D63C" wp14:editId="408E8501">
                <wp:simplePos x="0" y="0"/>
                <wp:positionH relativeFrom="column">
                  <wp:posOffset>0</wp:posOffset>
                </wp:positionH>
                <wp:positionV relativeFrom="paragraph">
                  <wp:posOffset>8289985</wp:posOffset>
                </wp:positionV>
                <wp:extent cx="3899140" cy="905773"/>
                <wp:effectExtent l="0" t="0" r="6350" b="8890"/>
                <wp:wrapNone/>
                <wp:docPr id="16" name="Text Box 16"/>
                <wp:cNvGraphicFramePr/>
                <a:graphic xmlns:a="http://schemas.openxmlformats.org/drawingml/2006/main">
                  <a:graphicData uri="http://schemas.microsoft.com/office/word/2010/wordprocessingShape">
                    <wps:wsp>
                      <wps:cNvSpPr txBox="1"/>
                      <wps:spPr>
                        <a:xfrm>
                          <a:off x="0" y="0"/>
                          <a:ext cx="3899140" cy="905773"/>
                        </a:xfrm>
                        <a:prstGeom prst="rect">
                          <a:avLst/>
                        </a:prstGeom>
                        <a:gradFill flip="none" rotWithShape="1">
                          <a:gsLst>
                            <a:gs pos="0">
                              <a:srgbClr val="990000">
                                <a:shade val="30000"/>
                                <a:satMod val="115000"/>
                              </a:srgbClr>
                            </a:gs>
                            <a:gs pos="50000">
                              <a:srgbClr val="990000">
                                <a:shade val="67500"/>
                                <a:satMod val="115000"/>
                              </a:srgbClr>
                            </a:gs>
                            <a:gs pos="100000">
                              <a:srgbClr val="990000">
                                <a:shade val="100000"/>
                                <a:satMod val="115000"/>
                              </a:srgbClr>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53348" w:rsidRPr="00653348" w:rsidRDefault="00775653" w:rsidP="00653348">
                            <w:pPr>
                              <w:spacing w:after="0" w:line="240" w:lineRule="auto"/>
                              <w:rPr>
                                <w:rFonts w:ascii="Imprint MT Shadow" w:hAnsi="Imprint MT Shadow"/>
                                <w:color w:val="FFFFFF" w:themeColor="background1"/>
                                <w:sz w:val="40"/>
                                <w:szCs w:val="40"/>
                              </w:rPr>
                            </w:pPr>
                            <w:r>
                              <w:rPr>
                                <w:rFonts w:ascii="Imprint MT Shadow" w:hAnsi="Imprint MT Shadow"/>
                                <w:color w:val="FFFFFF" w:themeColor="background1"/>
                                <w:sz w:val="52"/>
                                <w:szCs w:val="52"/>
                              </w:rPr>
                              <w:t xml:space="preserve"> </w:t>
                            </w:r>
                            <w:r w:rsidR="00653348" w:rsidRPr="00653348">
                              <w:rPr>
                                <w:rFonts w:ascii="Imprint MT Shadow" w:hAnsi="Imprint MT Shadow"/>
                                <w:color w:val="FFFFFF" w:themeColor="background1"/>
                                <w:sz w:val="52"/>
                                <w:szCs w:val="52"/>
                              </w:rPr>
                              <w:t>B</w:t>
                            </w:r>
                            <w:r w:rsidR="00653348" w:rsidRPr="00653348">
                              <w:rPr>
                                <w:rFonts w:ascii="Imprint MT Shadow" w:hAnsi="Imprint MT Shadow"/>
                                <w:color w:val="FFFFFF" w:themeColor="background1"/>
                                <w:sz w:val="42"/>
                                <w:szCs w:val="42"/>
                              </w:rPr>
                              <w:t>EILER</w:t>
                            </w:r>
                            <w:r w:rsidR="00653348">
                              <w:rPr>
                                <w:rFonts w:ascii="Imprint MT Shadow" w:hAnsi="Imprint MT Shadow"/>
                                <w:color w:val="FFFFFF" w:themeColor="background1"/>
                                <w:sz w:val="42"/>
                                <w:szCs w:val="42"/>
                              </w:rPr>
                              <w:t xml:space="preserve"> </w:t>
                            </w:r>
                            <w:r w:rsidR="00653348" w:rsidRPr="00653348">
                              <w:rPr>
                                <w:rFonts w:ascii="Imprint MT Shadow" w:hAnsi="Imprint MT Shadow"/>
                                <w:i/>
                                <w:color w:val="FFFFFF" w:themeColor="background1"/>
                                <w:sz w:val="44"/>
                                <w:szCs w:val="44"/>
                              </w:rPr>
                              <w:t>-</w:t>
                            </w:r>
                            <w:r w:rsidR="00653348">
                              <w:rPr>
                                <w:rFonts w:ascii="Imprint MT Shadow" w:hAnsi="Imprint MT Shadow"/>
                                <w:color w:val="FFFFFF" w:themeColor="background1"/>
                                <w:sz w:val="40"/>
                                <w:szCs w:val="40"/>
                              </w:rPr>
                              <w:t xml:space="preserve"> </w:t>
                            </w:r>
                            <w:r w:rsidR="00653348" w:rsidRPr="00653348">
                              <w:rPr>
                                <w:rFonts w:ascii="Imprint MT Shadow" w:hAnsi="Imprint MT Shadow"/>
                                <w:color w:val="FFFFFF" w:themeColor="background1"/>
                                <w:sz w:val="52"/>
                                <w:szCs w:val="52"/>
                              </w:rPr>
                              <w:t>C</w:t>
                            </w:r>
                            <w:r w:rsidR="00653348" w:rsidRPr="00653348">
                              <w:rPr>
                                <w:rFonts w:ascii="Imprint MT Shadow" w:hAnsi="Imprint MT Shadow"/>
                                <w:color w:val="FFFFFF" w:themeColor="background1"/>
                                <w:sz w:val="42"/>
                                <w:szCs w:val="42"/>
                              </w:rPr>
                              <w:t>AMPBELL</w:t>
                            </w:r>
                          </w:p>
                          <w:p w:rsidR="00653348" w:rsidRPr="00C931F7" w:rsidRDefault="00C931F7" w:rsidP="00653348">
                            <w:pPr>
                              <w:spacing w:after="0" w:line="240" w:lineRule="auto"/>
                              <w:rPr>
                                <w:rFonts w:ascii="Garamond" w:hAnsi="Garamond"/>
                                <w:b/>
                                <w:color w:val="FFFFFF" w:themeColor="background1"/>
                                <w:sz w:val="32"/>
                                <w:szCs w:val="32"/>
                              </w:rPr>
                            </w:pPr>
                            <w:r>
                              <w:rPr>
                                <w:rFonts w:ascii="Garamond" w:hAnsi="Garamond"/>
                                <w:b/>
                                <w:color w:val="FFFFFF" w:themeColor="background1"/>
                                <w:sz w:val="32"/>
                                <w:szCs w:val="32"/>
                              </w:rPr>
                              <w:t xml:space="preserve">     </w:t>
                            </w:r>
                            <w:r w:rsidR="009E45F4">
                              <w:rPr>
                                <w:rFonts w:ascii="Garamond" w:hAnsi="Garamond"/>
                                <w:b/>
                                <w:color w:val="FFFFFF" w:themeColor="background1"/>
                                <w:sz w:val="32"/>
                                <w:szCs w:val="32"/>
                              </w:rPr>
                              <w:t xml:space="preserve"> </w:t>
                            </w:r>
                            <w:r>
                              <w:rPr>
                                <w:rFonts w:ascii="Garamond" w:hAnsi="Garamond"/>
                                <w:b/>
                                <w:color w:val="FFFFFF" w:themeColor="background1"/>
                                <w:sz w:val="32"/>
                                <w:szCs w:val="32"/>
                              </w:rPr>
                              <w:t xml:space="preserve">  </w:t>
                            </w:r>
                            <w:r w:rsidR="00B43E3C">
                              <w:rPr>
                                <w:rFonts w:ascii="Garamond" w:hAnsi="Garamond"/>
                                <w:b/>
                                <w:color w:val="FFFFFF" w:themeColor="background1"/>
                                <w:sz w:val="32"/>
                                <w:szCs w:val="32"/>
                              </w:rPr>
                              <w:t xml:space="preserve">  </w:t>
                            </w:r>
                            <w:r w:rsidR="00775653">
                              <w:rPr>
                                <w:rFonts w:ascii="Garamond" w:hAnsi="Garamond"/>
                                <w:b/>
                                <w:color w:val="FFFFFF" w:themeColor="background1"/>
                                <w:sz w:val="32"/>
                                <w:szCs w:val="32"/>
                              </w:rPr>
                              <w:t xml:space="preserve"> </w:t>
                            </w:r>
                            <w:r w:rsidR="00653348" w:rsidRPr="00C931F7">
                              <w:rPr>
                                <w:rFonts w:ascii="Garamond" w:hAnsi="Garamond"/>
                                <w:b/>
                                <w:color w:val="FFFFFF" w:themeColor="background1"/>
                                <w:sz w:val="32"/>
                                <w:szCs w:val="32"/>
                              </w:rPr>
                              <w:t>AUCTION   SERVICES</w:t>
                            </w:r>
                          </w:p>
                          <w:p w:rsidR="00653348" w:rsidRPr="00653348" w:rsidRDefault="00775653" w:rsidP="00653348">
                            <w:pPr>
                              <w:spacing w:after="0" w:line="240" w:lineRule="auto"/>
                              <w:rPr>
                                <w:rFonts w:ascii="Goudy Old Style" w:hAnsi="Goudy Old Style"/>
                                <w:b/>
                                <w:color w:val="FFFFFF" w:themeColor="background1"/>
                                <w:sz w:val="28"/>
                                <w:szCs w:val="28"/>
                              </w:rPr>
                            </w:pPr>
                            <w:r>
                              <w:rPr>
                                <w:rFonts w:ascii="Goudy Old Style" w:hAnsi="Goudy Old Style"/>
                                <w:b/>
                                <w:color w:val="FFFFFF" w:themeColor="background1"/>
                                <w:sz w:val="28"/>
                                <w:szCs w:val="28"/>
                              </w:rPr>
                              <w:t xml:space="preserve"> </w:t>
                            </w:r>
                            <w:hyperlink r:id="rId11" w:history="1">
                              <w:r w:rsidR="00653348" w:rsidRPr="00653348">
                                <w:rPr>
                                  <w:rStyle w:val="Hyperlink"/>
                                  <w:rFonts w:ascii="Goudy Old Style" w:hAnsi="Goudy Old Style"/>
                                  <w:b/>
                                  <w:color w:val="FFFFFF" w:themeColor="background1"/>
                                  <w:sz w:val="28"/>
                                  <w:szCs w:val="28"/>
                                  <w:u w:val="none"/>
                                </w:rPr>
                                <w:t>www.beiler-campbellauctions.com</w:t>
                              </w:r>
                            </w:hyperlink>
                            <w:r w:rsidR="00C931F7">
                              <w:rPr>
                                <w:rFonts w:ascii="Goudy Old Style" w:hAnsi="Goudy Old Style"/>
                                <w:b/>
                                <w:color w:val="FFFFFF" w:themeColor="background1"/>
                                <w:sz w:val="28"/>
                                <w:szCs w:val="28"/>
                              </w:rPr>
                              <w:t xml:space="preserve"> </w:t>
                            </w:r>
                            <w:r w:rsidR="00653348" w:rsidRPr="00653348">
                              <w:rPr>
                                <w:rFonts w:ascii="Goudy Old Style" w:hAnsi="Goudy Old Style"/>
                                <w:b/>
                                <w:color w:val="FFFFFF" w:themeColor="background1"/>
                                <w:sz w:val="28"/>
                                <w:szCs w:val="28"/>
                              </w:rPr>
                              <w:t>1-888-209-6160</w:t>
                            </w:r>
                          </w:p>
                          <w:p w:rsidR="00653348" w:rsidRPr="00653348" w:rsidRDefault="00653348" w:rsidP="00653348">
                            <w:pPr>
                              <w:spacing w:after="0" w:line="240" w:lineRule="auto"/>
                              <w:rPr>
                                <w:rFonts w:ascii="Goudy Old Style" w:hAnsi="Goudy Old Style"/>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93D63C" id="Text Box 16" o:spid="_x0000_s1032" type="#_x0000_t202" style="position:absolute;margin-left:0;margin-top:652.75pt;width:307pt;height:7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" fillcolor="#5e0000" stroked="f" strokeweight=".5pt">
                <v:fill color2="#a40000" rotate="t" angle="180" colors="0 #5e0000;.5 #890000;1 #a40000" focus="100%" type="gradient"/>
                <v:textbox>
                  <w:txbxContent>
                    <w:p w:rsidR="00653348" w:rsidRPr="00653348" w:rsidRDefault="00775653" w:rsidP="00653348">
                      <w:pPr>
                        <w:spacing w:after="0" w:line="240" w:lineRule="auto"/>
                        <w:rPr>
                          <w:rFonts w:ascii="Imprint MT Shadow" w:hAnsi="Imprint MT Shadow"/>
                          <w:color w:val="FFFFFF" w:themeColor="background1"/>
                          <w:sz w:val="40"/>
                          <w:szCs w:val="40"/>
                        </w:rPr>
                      </w:pPr>
                      <w:r>
                        <w:rPr>
                          <w:rFonts w:ascii="Imprint MT Shadow" w:hAnsi="Imprint MT Shadow"/>
                          <w:color w:val="FFFFFF" w:themeColor="background1"/>
                          <w:sz w:val="52"/>
                          <w:szCs w:val="52"/>
                        </w:rPr>
                        <w:t xml:space="preserve"> </w:t>
                      </w:r>
                      <w:r w:rsidR="00653348" w:rsidRPr="00653348">
                        <w:rPr>
                          <w:rFonts w:ascii="Imprint MT Shadow" w:hAnsi="Imprint MT Shadow"/>
                          <w:color w:val="FFFFFF" w:themeColor="background1"/>
                          <w:sz w:val="52"/>
                          <w:szCs w:val="52"/>
                        </w:rPr>
                        <w:t>B</w:t>
                      </w:r>
                      <w:r w:rsidR="00653348" w:rsidRPr="00653348">
                        <w:rPr>
                          <w:rFonts w:ascii="Imprint MT Shadow" w:hAnsi="Imprint MT Shadow"/>
                          <w:color w:val="FFFFFF" w:themeColor="background1"/>
                          <w:sz w:val="42"/>
                          <w:szCs w:val="42"/>
                        </w:rPr>
                        <w:t>EILER</w:t>
                      </w:r>
                      <w:r w:rsidR="00653348">
                        <w:rPr>
                          <w:rFonts w:ascii="Imprint MT Shadow" w:hAnsi="Imprint MT Shadow"/>
                          <w:color w:val="FFFFFF" w:themeColor="background1"/>
                          <w:sz w:val="42"/>
                          <w:szCs w:val="42"/>
                        </w:rPr>
                        <w:t xml:space="preserve"> </w:t>
                      </w:r>
                      <w:r w:rsidR="00653348" w:rsidRPr="00653348">
                        <w:rPr>
                          <w:rFonts w:ascii="Imprint MT Shadow" w:hAnsi="Imprint MT Shadow"/>
                          <w:i/>
                          <w:color w:val="FFFFFF" w:themeColor="background1"/>
                          <w:sz w:val="44"/>
                          <w:szCs w:val="44"/>
                        </w:rPr>
                        <w:t>-</w:t>
                      </w:r>
                      <w:r w:rsidR="00653348">
                        <w:rPr>
                          <w:rFonts w:ascii="Imprint MT Shadow" w:hAnsi="Imprint MT Shadow"/>
                          <w:color w:val="FFFFFF" w:themeColor="background1"/>
                          <w:sz w:val="40"/>
                          <w:szCs w:val="40"/>
                        </w:rPr>
                        <w:t xml:space="preserve"> </w:t>
                      </w:r>
                      <w:r w:rsidR="00653348" w:rsidRPr="00653348">
                        <w:rPr>
                          <w:rFonts w:ascii="Imprint MT Shadow" w:hAnsi="Imprint MT Shadow"/>
                          <w:color w:val="FFFFFF" w:themeColor="background1"/>
                          <w:sz w:val="52"/>
                          <w:szCs w:val="52"/>
                        </w:rPr>
                        <w:t>C</w:t>
                      </w:r>
                      <w:r w:rsidR="00653348" w:rsidRPr="00653348">
                        <w:rPr>
                          <w:rFonts w:ascii="Imprint MT Shadow" w:hAnsi="Imprint MT Shadow"/>
                          <w:color w:val="FFFFFF" w:themeColor="background1"/>
                          <w:sz w:val="42"/>
                          <w:szCs w:val="42"/>
                        </w:rPr>
                        <w:t>AMPBELL</w:t>
                      </w:r>
                    </w:p>
                    <w:p w:rsidR="00653348" w:rsidRPr="00C931F7" w:rsidRDefault="00C931F7" w:rsidP="00653348">
                      <w:pPr>
                        <w:spacing w:after="0" w:line="240" w:lineRule="auto"/>
                        <w:rPr>
                          <w:rFonts w:ascii="Garamond" w:hAnsi="Garamond"/>
                          <w:b/>
                          <w:color w:val="FFFFFF" w:themeColor="background1"/>
                          <w:sz w:val="32"/>
                          <w:szCs w:val="32"/>
                        </w:rPr>
                      </w:pPr>
                      <w:r>
                        <w:rPr>
                          <w:rFonts w:ascii="Garamond" w:hAnsi="Garamond"/>
                          <w:b/>
                          <w:color w:val="FFFFFF" w:themeColor="background1"/>
                          <w:sz w:val="32"/>
                          <w:szCs w:val="32"/>
                        </w:rPr>
                        <w:t xml:space="preserve">     </w:t>
                      </w:r>
                      <w:r w:rsidR="009E45F4">
                        <w:rPr>
                          <w:rFonts w:ascii="Garamond" w:hAnsi="Garamond"/>
                          <w:b/>
                          <w:color w:val="FFFFFF" w:themeColor="background1"/>
                          <w:sz w:val="32"/>
                          <w:szCs w:val="32"/>
                        </w:rPr>
                        <w:t xml:space="preserve"> </w:t>
                      </w:r>
                      <w:r>
                        <w:rPr>
                          <w:rFonts w:ascii="Garamond" w:hAnsi="Garamond"/>
                          <w:b/>
                          <w:color w:val="FFFFFF" w:themeColor="background1"/>
                          <w:sz w:val="32"/>
                          <w:szCs w:val="32"/>
                        </w:rPr>
                        <w:t xml:space="preserve">  </w:t>
                      </w:r>
                      <w:r w:rsidR="00B43E3C">
                        <w:rPr>
                          <w:rFonts w:ascii="Garamond" w:hAnsi="Garamond"/>
                          <w:b/>
                          <w:color w:val="FFFFFF" w:themeColor="background1"/>
                          <w:sz w:val="32"/>
                          <w:szCs w:val="32"/>
                        </w:rPr>
                        <w:t xml:space="preserve">  </w:t>
                      </w:r>
                      <w:r w:rsidR="00775653">
                        <w:rPr>
                          <w:rFonts w:ascii="Garamond" w:hAnsi="Garamond"/>
                          <w:b/>
                          <w:color w:val="FFFFFF" w:themeColor="background1"/>
                          <w:sz w:val="32"/>
                          <w:szCs w:val="32"/>
                        </w:rPr>
                        <w:t xml:space="preserve"> </w:t>
                      </w:r>
                      <w:r w:rsidR="00653348" w:rsidRPr="00C931F7">
                        <w:rPr>
                          <w:rFonts w:ascii="Garamond" w:hAnsi="Garamond"/>
                          <w:b/>
                          <w:color w:val="FFFFFF" w:themeColor="background1"/>
                          <w:sz w:val="32"/>
                          <w:szCs w:val="32"/>
                        </w:rPr>
                        <w:t>AUCTION   SERVICES</w:t>
                      </w:r>
                    </w:p>
                    <w:p w:rsidR="00653348" w:rsidRPr="00653348" w:rsidRDefault="00775653" w:rsidP="00653348">
                      <w:pPr>
                        <w:spacing w:after="0" w:line="240" w:lineRule="auto"/>
                        <w:rPr>
                          <w:rFonts w:ascii="Goudy Old Style" w:hAnsi="Goudy Old Style"/>
                          <w:b/>
                          <w:color w:val="FFFFFF" w:themeColor="background1"/>
                          <w:sz w:val="28"/>
                          <w:szCs w:val="28"/>
                        </w:rPr>
                      </w:pPr>
                      <w:r>
                        <w:rPr>
                          <w:rFonts w:ascii="Goudy Old Style" w:hAnsi="Goudy Old Style"/>
                          <w:b/>
                          <w:color w:val="FFFFFF" w:themeColor="background1"/>
                          <w:sz w:val="28"/>
                          <w:szCs w:val="28"/>
                        </w:rPr>
                        <w:t xml:space="preserve"> </w:t>
                      </w:r>
                      <w:hyperlink r:id="rId12" w:history="1">
                        <w:r w:rsidR="00653348" w:rsidRPr="00653348">
                          <w:rPr>
                            <w:rStyle w:val="Hyperlink"/>
                            <w:rFonts w:ascii="Goudy Old Style" w:hAnsi="Goudy Old Style"/>
                            <w:b/>
                            <w:color w:val="FFFFFF" w:themeColor="background1"/>
                            <w:sz w:val="28"/>
                            <w:szCs w:val="28"/>
                            <w:u w:val="none"/>
                          </w:rPr>
                          <w:t>www.beiler-campbellauctions.com</w:t>
                        </w:r>
                      </w:hyperlink>
                      <w:r w:rsidR="00C931F7">
                        <w:rPr>
                          <w:rFonts w:ascii="Goudy Old Style" w:hAnsi="Goudy Old Style"/>
                          <w:b/>
                          <w:color w:val="FFFFFF" w:themeColor="background1"/>
                          <w:sz w:val="28"/>
                          <w:szCs w:val="28"/>
                        </w:rPr>
                        <w:t xml:space="preserve"> </w:t>
                      </w:r>
                      <w:r w:rsidR="00653348" w:rsidRPr="00653348">
                        <w:rPr>
                          <w:rFonts w:ascii="Goudy Old Style" w:hAnsi="Goudy Old Style"/>
                          <w:b/>
                          <w:color w:val="FFFFFF" w:themeColor="background1"/>
                          <w:sz w:val="28"/>
                          <w:szCs w:val="28"/>
                        </w:rPr>
                        <w:t>1-888-209-6160</w:t>
                      </w:r>
                    </w:p>
                    <w:p w:rsidR="00653348" w:rsidRPr="00653348" w:rsidRDefault="00653348" w:rsidP="00653348">
                      <w:pPr>
                        <w:spacing w:after="0" w:line="240" w:lineRule="auto"/>
                        <w:rPr>
                          <w:rFonts w:ascii="Goudy Old Style" w:hAnsi="Goudy Old Style"/>
                          <w:b/>
                          <w:sz w:val="36"/>
                          <w:szCs w:val="36"/>
                        </w:rPr>
                      </w:pPr>
                    </w:p>
                  </w:txbxContent>
                </v:textbox>
              </v:shape>
            </w:pict>
          </mc:Fallback>
        </mc:AlternateContent>
      </w:r>
    </w:p>
    <w:sectPr w:rsidR="009A48F1" w:rsidRPr="00B43E3C" w:rsidSect="004B4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43"/>
    <w:rsid w:val="0000440C"/>
    <w:rsid w:val="00007BE5"/>
    <w:rsid w:val="0002303C"/>
    <w:rsid w:val="000275EA"/>
    <w:rsid w:val="00031043"/>
    <w:rsid w:val="0003314F"/>
    <w:rsid w:val="00037B32"/>
    <w:rsid w:val="00046514"/>
    <w:rsid w:val="00046AD8"/>
    <w:rsid w:val="000470A5"/>
    <w:rsid w:val="0005395E"/>
    <w:rsid w:val="00061ACD"/>
    <w:rsid w:val="00066508"/>
    <w:rsid w:val="000837FF"/>
    <w:rsid w:val="00093C03"/>
    <w:rsid w:val="000943BA"/>
    <w:rsid w:val="000A3387"/>
    <w:rsid w:val="000A3FA0"/>
    <w:rsid w:val="000B42A1"/>
    <w:rsid w:val="000D0794"/>
    <w:rsid w:val="000E68AA"/>
    <w:rsid w:val="000F61C1"/>
    <w:rsid w:val="0011477F"/>
    <w:rsid w:val="001228AB"/>
    <w:rsid w:val="00127F10"/>
    <w:rsid w:val="00160898"/>
    <w:rsid w:val="00163423"/>
    <w:rsid w:val="00167FB1"/>
    <w:rsid w:val="001873F1"/>
    <w:rsid w:val="00191C47"/>
    <w:rsid w:val="00194F3C"/>
    <w:rsid w:val="001A2AC7"/>
    <w:rsid w:val="001A4EA8"/>
    <w:rsid w:val="001A6D12"/>
    <w:rsid w:val="001B0466"/>
    <w:rsid w:val="001B6773"/>
    <w:rsid w:val="001B7327"/>
    <w:rsid w:val="001C1CE4"/>
    <w:rsid w:val="001C2C4C"/>
    <w:rsid w:val="001F07F2"/>
    <w:rsid w:val="002021FB"/>
    <w:rsid w:val="00213303"/>
    <w:rsid w:val="00214584"/>
    <w:rsid w:val="002161A2"/>
    <w:rsid w:val="002177D4"/>
    <w:rsid w:val="002215E4"/>
    <w:rsid w:val="002219F2"/>
    <w:rsid w:val="0022309C"/>
    <w:rsid w:val="00236DC3"/>
    <w:rsid w:val="00250C88"/>
    <w:rsid w:val="00275282"/>
    <w:rsid w:val="0027709C"/>
    <w:rsid w:val="00283B1E"/>
    <w:rsid w:val="00292E37"/>
    <w:rsid w:val="00293A8E"/>
    <w:rsid w:val="00294177"/>
    <w:rsid w:val="002973DD"/>
    <w:rsid w:val="00297B21"/>
    <w:rsid w:val="002B12BB"/>
    <w:rsid w:val="002B3970"/>
    <w:rsid w:val="002C1EC1"/>
    <w:rsid w:val="002C348D"/>
    <w:rsid w:val="002C7BD3"/>
    <w:rsid w:val="002D4523"/>
    <w:rsid w:val="002F1306"/>
    <w:rsid w:val="002F676F"/>
    <w:rsid w:val="00325CC0"/>
    <w:rsid w:val="00331776"/>
    <w:rsid w:val="00364DFC"/>
    <w:rsid w:val="00380ABF"/>
    <w:rsid w:val="00383117"/>
    <w:rsid w:val="00386909"/>
    <w:rsid w:val="00387F2D"/>
    <w:rsid w:val="0039146F"/>
    <w:rsid w:val="00395BE3"/>
    <w:rsid w:val="00396939"/>
    <w:rsid w:val="003A593D"/>
    <w:rsid w:val="003B4F18"/>
    <w:rsid w:val="003C5548"/>
    <w:rsid w:val="003D6EF1"/>
    <w:rsid w:val="003E5B78"/>
    <w:rsid w:val="003E7F92"/>
    <w:rsid w:val="003F4CF6"/>
    <w:rsid w:val="00415F13"/>
    <w:rsid w:val="004223D7"/>
    <w:rsid w:val="00422BAD"/>
    <w:rsid w:val="00425487"/>
    <w:rsid w:val="00445E18"/>
    <w:rsid w:val="00446C79"/>
    <w:rsid w:val="004512A8"/>
    <w:rsid w:val="00451704"/>
    <w:rsid w:val="00470D3A"/>
    <w:rsid w:val="00473F29"/>
    <w:rsid w:val="0047474F"/>
    <w:rsid w:val="00485D60"/>
    <w:rsid w:val="0049294E"/>
    <w:rsid w:val="004B4E43"/>
    <w:rsid w:val="004C23C4"/>
    <w:rsid w:val="004D3ABF"/>
    <w:rsid w:val="004E1B42"/>
    <w:rsid w:val="004E4025"/>
    <w:rsid w:val="004E5398"/>
    <w:rsid w:val="004F32F9"/>
    <w:rsid w:val="004F4353"/>
    <w:rsid w:val="00510698"/>
    <w:rsid w:val="00520D4E"/>
    <w:rsid w:val="00526827"/>
    <w:rsid w:val="0053490D"/>
    <w:rsid w:val="005409F0"/>
    <w:rsid w:val="0054363A"/>
    <w:rsid w:val="00545CA7"/>
    <w:rsid w:val="00546876"/>
    <w:rsid w:val="005506A7"/>
    <w:rsid w:val="0055676A"/>
    <w:rsid w:val="0056095B"/>
    <w:rsid w:val="00565815"/>
    <w:rsid w:val="00565924"/>
    <w:rsid w:val="005716DB"/>
    <w:rsid w:val="005770AA"/>
    <w:rsid w:val="005A24C8"/>
    <w:rsid w:val="005A72B9"/>
    <w:rsid w:val="005B606D"/>
    <w:rsid w:val="005C40FF"/>
    <w:rsid w:val="005F587A"/>
    <w:rsid w:val="005F5892"/>
    <w:rsid w:val="00601D86"/>
    <w:rsid w:val="00607D37"/>
    <w:rsid w:val="0063250B"/>
    <w:rsid w:val="006341A6"/>
    <w:rsid w:val="00642E7E"/>
    <w:rsid w:val="00645FAD"/>
    <w:rsid w:val="006467D8"/>
    <w:rsid w:val="00653348"/>
    <w:rsid w:val="00656D5B"/>
    <w:rsid w:val="00665653"/>
    <w:rsid w:val="006739BB"/>
    <w:rsid w:val="00675458"/>
    <w:rsid w:val="006826F0"/>
    <w:rsid w:val="00697BE5"/>
    <w:rsid w:val="006A6295"/>
    <w:rsid w:val="006C4A78"/>
    <w:rsid w:val="006D4AE0"/>
    <w:rsid w:val="006D6152"/>
    <w:rsid w:val="006E4731"/>
    <w:rsid w:val="006F7792"/>
    <w:rsid w:val="00711CDC"/>
    <w:rsid w:val="00722590"/>
    <w:rsid w:val="00730532"/>
    <w:rsid w:val="007420BA"/>
    <w:rsid w:val="00745B2C"/>
    <w:rsid w:val="00745E3D"/>
    <w:rsid w:val="0075171A"/>
    <w:rsid w:val="007623F0"/>
    <w:rsid w:val="00763B44"/>
    <w:rsid w:val="0076495E"/>
    <w:rsid w:val="00775653"/>
    <w:rsid w:val="00783D6A"/>
    <w:rsid w:val="00791324"/>
    <w:rsid w:val="00791662"/>
    <w:rsid w:val="00793DE9"/>
    <w:rsid w:val="00797B95"/>
    <w:rsid w:val="007A18AA"/>
    <w:rsid w:val="007A2152"/>
    <w:rsid w:val="007A43B9"/>
    <w:rsid w:val="007C5176"/>
    <w:rsid w:val="007D4B0E"/>
    <w:rsid w:val="007D5A25"/>
    <w:rsid w:val="007E33D1"/>
    <w:rsid w:val="007E5D50"/>
    <w:rsid w:val="007F033D"/>
    <w:rsid w:val="008034DD"/>
    <w:rsid w:val="008043F8"/>
    <w:rsid w:val="00814AA1"/>
    <w:rsid w:val="00831C27"/>
    <w:rsid w:val="008401F8"/>
    <w:rsid w:val="00845FF6"/>
    <w:rsid w:val="00850F9E"/>
    <w:rsid w:val="0085488F"/>
    <w:rsid w:val="00854F9F"/>
    <w:rsid w:val="00855EE5"/>
    <w:rsid w:val="008634A7"/>
    <w:rsid w:val="008637F1"/>
    <w:rsid w:val="008819FE"/>
    <w:rsid w:val="008918FA"/>
    <w:rsid w:val="00892353"/>
    <w:rsid w:val="008A0000"/>
    <w:rsid w:val="008A3B73"/>
    <w:rsid w:val="008B467C"/>
    <w:rsid w:val="008B6E8F"/>
    <w:rsid w:val="008C2216"/>
    <w:rsid w:val="008C3B7A"/>
    <w:rsid w:val="008C689E"/>
    <w:rsid w:val="008D3CA5"/>
    <w:rsid w:val="008E1ABD"/>
    <w:rsid w:val="008E3D1D"/>
    <w:rsid w:val="008F14FD"/>
    <w:rsid w:val="008F62D7"/>
    <w:rsid w:val="009026C2"/>
    <w:rsid w:val="0090579C"/>
    <w:rsid w:val="00913929"/>
    <w:rsid w:val="009174ED"/>
    <w:rsid w:val="00920CCD"/>
    <w:rsid w:val="00921B95"/>
    <w:rsid w:val="0092546F"/>
    <w:rsid w:val="00932161"/>
    <w:rsid w:val="00950DC2"/>
    <w:rsid w:val="00953D7B"/>
    <w:rsid w:val="009572E7"/>
    <w:rsid w:val="00960E7D"/>
    <w:rsid w:val="00961992"/>
    <w:rsid w:val="00962FAB"/>
    <w:rsid w:val="0096627B"/>
    <w:rsid w:val="009816B4"/>
    <w:rsid w:val="00981944"/>
    <w:rsid w:val="00991870"/>
    <w:rsid w:val="00993B11"/>
    <w:rsid w:val="009A48F1"/>
    <w:rsid w:val="009A71F8"/>
    <w:rsid w:val="009A74FC"/>
    <w:rsid w:val="009B3AC1"/>
    <w:rsid w:val="009B3AC3"/>
    <w:rsid w:val="009B40F6"/>
    <w:rsid w:val="009B6FFD"/>
    <w:rsid w:val="009C1B5A"/>
    <w:rsid w:val="009C5A49"/>
    <w:rsid w:val="009C5FBC"/>
    <w:rsid w:val="009E1285"/>
    <w:rsid w:val="009E45F4"/>
    <w:rsid w:val="009F59C5"/>
    <w:rsid w:val="009F670D"/>
    <w:rsid w:val="009F6741"/>
    <w:rsid w:val="00A008D3"/>
    <w:rsid w:val="00A05A0D"/>
    <w:rsid w:val="00A101A5"/>
    <w:rsid w:val="00A10E50"/>
    <w:rsid w:val="00A11591"/>
    <w:rsid w:val="00A17DD9"/>
    <w:rsid w:val="00A20A8C"/>
    <w:rsid w:val="00A40144"/>
    <w:rsid w:val="00A50489"/>
    <w:rsid w:val="00A537F6"/>
    <w:rsid w:val="00A53AA5"/>
    <w:rsid w:val="00A64FE0"/>
    <w:rsid w:val="00A7281F"/>
    <w:rsid w:val="00A72E76"/>
    <w:rsid w:val="00A7536E"/>
    <w:rsid w:val="00A82EDB"/>
    <w:rsid w:val="00A8352D"/>
    <w:rsid w:val="00A92DC8"/>
    <w:rsid w:val="00AA0D17"/>
    <w:rsid w:val="00AA1744"/>
    <w:rsid w:val="00AA229F"/>
    <w:rsid w:val="00AB3216"/>
    <w:rsid w:val="00AB746E"/>
    <w:rsid w:val="00AB7E32"/>
    <w:rsid w:val="00AC6A4B"/>
    <w:rsid w:val="00AD09C9"/>
    <w:rsid w:val="00AE002A"/>
    <w:rsid w:val="00AE5D0D"/>
    <w:rsid w:val="00AF0318"/>
    <w:rsid w:val="00AF308E"/>
    <w:rsid w:val="00B03120"/>
    <w:rsid w:val="00B24C64"/>
    <w:rsid w:val="00B3021F"/>
    <w:rsid w:val="00B353BC"/>
    <w:rsid w:val="00B43E3C"/>
    <w:rsid w:val="00B45F26"/>
    <w:rsid w:val="00B46996"/>
    <w:rsid w:val="00B54DFE"/>
    <w:rsid w:val="00B63932"/>
    <w:rsid w:val="00B749E7"/>
    <w:rsid w:val="00B87786"/>
    <w:rsid w:val="00B9701F"/>
    <w:rsid w:val="00BA54B6"/>
    <w:rsid w:val="00BB09C2"/>
    <w:rsid w:val="00BB3046"/>
    <w:rsid w:val="00BC289A"/>
    <w:rsid w:val="00BD4286"/>
    <w:rsid w:val="00C02EED"/>
    <w:rsid w:val="00C15E68"/>
    <w:rsid w:val="00C21927"/>
    <w:rsid w:val="00C344E7"/>
    <w:rsid w:val="00C44F6F"/>
    <w:rsid w:val="00C50CBA"/>
    <w:rsid w:val="00C5166A"/>
    <w:rsid w:val="00C60C0C"/>
    <w:rsid w:val="00C63584"/>
    <w:rsid w:val="00C6474A"/>
    <w:rsid w:val="00C931F7"/>
    <w:rsid w:val="00CA44B9"/>
    <w:rsid w:val="00CC4396"/>
    <w:rsid w:val="00CD63BE"/>
    <w:rsid w:val="00CF280C"/>
    <w:rsid w:val="00CF491E"/>
    <w:rsid w:val="00D043C5"/>
    <w:rsid w:val="00D16DCE"/>
    <w:rsid w:val="00D16E55"/>
    <w:rsid w:val="00D26BAC"/>
    <w:rsid w:val="00D31926"/>
    <w:rsid w:val="00D34C86"/>
    <w:rsid w:val="00D40E71"/>
    <w:rsid w:val="00D4418C"/>
    <w:rsid w:val="00D454D6"/>
    <w:rsid w:val="00D57398"/>
    <w:rsid w:val="00D61A44"/>
    <w:rsid w:val="00D6549B"/>
    <w:rsid w:val="00D83982"/>
    <w:rsid w:val="00D83CA7"/>
    <w:rsid w:val="00DA1C34"/>
    <w:rsid w:val="00DA5936"/>
    <w:rsid w:val="00DB1A0E"/>
    <w:rsid w:val="00DC1BDA"/>
    <w:rsid w:val="00DC65DA"/>
    <w:rsid w:val="00DD023A"/>
    <w:rsid w:val="00DE612B"/>
    <w:rsid w:val="00DE799D"/>
    <w:rsid w:val="00E01066"/>
    <w:rsid w:val="00E0165D"/>
    <w:rsid w:val="00E10CA6"/>
    <w:rsid w:val="00E320F4"/>
    <w:rsid w:val="00E5008B"/>
    <w:rsid w:val="00E56F2D"/>
    <w:rsid w:val="00E62B41"/>
    <w:rsid w:val="00E6332C"/>
    <w:rsid w:val="00E74F68"/>
    <w:rsid w:val="00E81A19"/>
    <w:rsid w:val="00E82F22"/>
    <w:rsid w:val="00E84406"/>
    <w:rsid w:val="00E85F4E"/>
    <w:rsid w:val="00E8747A"/>
    <w:rsid w:val="00E9123C"/>
    <w:rsid w:val="00E96A60"/>
    <w:rsid w:val="00E9725F"/>
    <w:rsid w:val="00EA06CA"/>
    <w:rsid w:val="00EA19AF"/>
    <w:rsid w:val="00EB105F"/>
    <w:rsid w:val="00EB26CB"/>
    <w:rsid w:val="00EB3080"/>
    <w:rsid w:val="00EB5FB2"/>
    <w:rsid w:val="00EC2B76"/>
    <w:rsid w:val="00EC7C38"/>
    <w:rsid w:val="00ED3277"/>
    <w:rsid w:val="00EE2000"/>
    <w:rsid w:val="00EE705C"/>
    <w:rsid w:val="00EF0A78"/>
    <w:rsid w:val="00EF455E"/>
    <w:rsid w:val="00F02B69"/>
    <w:rsid w:val="00F02FCB"/>
    <w:rsid w:val="00F07BEA"/>
    <w:rsid w:val="00F10C28"/>
    <w:rsid w:val="00F15912"/>
    <w:rsid w:val="00F175E5"/>
    <w:rsid w:val="00F207FE"/>
    <w:rsid w:val="00F24BEC"/>
    <w:rsid w:val="00F37F9E"/>
    <w:rsid w:val="00F619D9"/>
    <w:rsid w:val="00F635AB"/>
    <w:rsid w:val="00F63901"/>
    <w:rsid w:val="00F673F2"/>
    <w:rsid w:val="00F83D80"/>
    <w:rsid w:val="00F94AD0"/>
    <w:rsid w:val="00FA2E63"/>
    <w:rsid w:val="00FB633A"/>
    <w:rsid w:val="00FC4B33"/>
    <w:rsid w:val="00FC4E6D"/>
    <w:rsid w:val="00FC585B"/>
    <w:rsid w:val="00FD309F"/>
    <w:rsid w:val="00FD365F"/>
    <w:rsid w:val="00FE00D3"/>
    <w:rsid w:val="00FE603B"/>
    <w:rsid w:val="00FE7CA1"/>
    <w:rsid w:val="00FF494F"/>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F7"/>
  </w:style>
  <w:style w:type="paragraph" w:styleId="Heading1">
    <w:name w:val="heading 1"/>
    <w:basedOn w:val="Normal"/>
    <w:next w:val="Normal"/>
    <w:link w:val="Heading1Char"/>
    <w:uiPriority w:val="9"/>
    <w:qFormat/>
    <w:rsid w:val="00C931F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931F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931F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931F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931F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931F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931F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931F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931F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43"/>
    <w:rPr>
      <w:rFonts w:ascii="Tahoma" w:hAnsi="Tahoma" w:cs="Tahoma"/>
      <w:sz w:val="16"/>
      <w:szCs w:val="16"/>
    </w:rPr>
  </w:style>
  <w:style w:type="character" w:styleId="Hyperlink">
    <w:name w:val="Hyperlink"/>
    <w:basedOn w:val="DefaultParagraphFont"/>
    <w:uiPriority w:val="99"/>
    <w:unhideWhenUsed/>
    <w:rsid w:val="00653348"/>
    <w:rPr>
      <w:color w:val="0000FF" w:themeColor="hyperlink"/>
      <w:u w:val="single"/>
    </w:rPr>
  </w:style>
  <w:style w:type="character" w:customStyle="1" w:styleId="Heading1Char">
    <w:name w:val="Heading 1 Char"/>
    <w:basedOn w:val="DefaultParagraphFont"/>
    <w:link w:val="Heading1"/>
    <w:uiPriority w:val="9"/>
    <w:rsid w:val="00C931F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931F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931F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931F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931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931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931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931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931F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931F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931F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931F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931F7"/>
    <w:rPr>
      <w:rFonts w:asciiTheme="majorHAnsi" w:eastAsiaTheme="majorEastAsia" w:hAnsiTheme="majorHAnsi" w:cstheme="majorBidi"/>
      <w:i/>
      <w:iCs/>
      <w:spacing w:val="13"/>
      <w:sz w:val="24"/>
      <w:szCs w:val="24"/>
    </w:rPr>
  </w:style>
  <w:style w:type="character" w:styleId="Strong">
    <w:name w:val="Strong"/>
    <w:uiPriority w:val="22"/>
    <w:qFormat/>
    <w:rsid w:val="00C931F7"/>
    <w:rPr>
      <w:b/>
      <w:bCs/>
    </w:rPr>
  </w:style>
  <w:style w:type="character" w:styleId="Emphasis">
    <w:name w:val="Emphasis"/>
    <w:uiPriority w:val="20"/>
    <w:qFormat/>
    <w:rsid w:val="00C931F7"/>
    <w:rPr>
      <w:b/>
      <w:bCs/>
      <w:i/>
      <w:iCs/>
      <w:spacing w:val="10"/>
      <w:bdr w:val="none" w:sz="0" w:space="0" w:color="auto"/>
      <w:shd w:val="clear" w:color="auto" w:fill="auto"/>
    </w:rPr>
  </w:style>
  <w:style w:type="paragraph" w:styleId="NoSpacing">
    <w:name w:val="No Spacing"/>
    <w:basedOn w:val="Normal"/>
    <w:uiPriority w:val="1"/>
    <w:qFormat/>
    <w:rsid w:val="00C931F7"/>
    <w:pPr>
      <w:spacing w:after="0" w:line="240" w:lineRule="auto"/>
    </w:pPr>
  </w:style>
  <w:style w:type="paragraph" w:styleId="ListParagraph">
    <w:name w:val="List Paragraph"/>
    <w:basedOn w:val="Normal"/>
    <w:uiPriority w:val="34"/>
    <w:qFormat/>
    <w:rsid w:val="00C931F7"/>
    <w:pPr>
      <w:ind w:left="720"/>
      <w:contextualSpacing/>
    </w:pPr>
  </w:style>
  <w:style w:type="paragraph" w:styleId="Quote">
    <w:name w:val="Quote"/>
    <w:basedOn w:val="Normal"/>
    <w:next w:val="Normal"/>
    <w:link w:val="QuoteChar"/>
    <w:uiPriority w:val="29"/>
    <w:qFormat/>
    <w:rsid w:val="00C931F7"/>
    <w:pPr>
      <w:spacing w:before="200" w:after="0"/>
      <w:ind w:left="360" w:right="360"/>
    </w:pPr>
    <w:rPr>
      <w:i/>
      <w:iCs/>
    </w:rPr>
  </w:style>
  <w:style w:type="character" w:customStyle="1" w:styleId="QuoteChar">
    <w:name w:val="Quote Char"/>
    <w:basedOn w:val="DefaultParagraphFont"/>
    <w:link w:val="Quote"/>
    <w:uiPriority w:val="29"/>
    <w:rsid w:val="00C931F7"/>
    <w:rPr>
      <w:i/>
      <w:iCs/>
    </w:rPr>
  </w:style>
  <w:style w:type="paragraph" w:styleId="IntenseQuote">
    <w:name w:val="Intense Quote"/>
    <w:basedOn w:val="Normal"/>
    <w:next w:val="Normal"/>
    <w:link w:val="IntenseQuoteChar"/>
    <w:uiPriority w:val="30"/>
    <w:qFormat/>
    <w:rsid w:val="00C931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931F7"/>
    <w:rPr>
      <w:b/>
      <w:bCs/>
      <w:i/>
      <w:iCs/>
    </w:rPr>
  </w:style>
  <w:style w:type="character" w:styleId="SubtleEmphasis">
    <w:name w:val="Subtle Emphasis"/>
    <w:uiPriority w:val="19"/>
    <w:qFormat/>
    <w:rsid w:val="00C931F7"/>
    <w:rPr>
      <w:i/>
      <w:iCs/>
    </w:rPr>
  </w:style>
  <w:style w:type="character" w:styleId="IntenseEmphasis">
    <w:name w:val="Intense Emphasis"/>
    <w:uiPriority w:val="21"/>
    <w:qFormat/>
    <w:rsid w:val="00C931F7"/>
    <w:rPr>
      <w:b/>
      <w:bCs/>
    </w:rPr>
  </w:style>
  <w:style w:type="character" w:styleId="SubtleReference">
    <w:name w:val="Subtle Reference"/>
    <w:uiPriority w:val="31"/>
    <w:qFormat/>
    <w:rsid w:val="00C931F7"/>
    <w:rPr>
      <w:smallCaps/>
    </w:rPr>
  </w:style>
  <w:style w:type="character" w:styleId="IntenseReference">
    <w:name w:val="Intense Reference"/>
    <w:uiPriority w:val="32"/>
    <w:qFormat/>
    <w:rsid w:val="00C931F7"/>
    <w:rPr>
      <w:smallCaps/>
      <w:spacing w:val="5"/>
      <w:u w:val="single"/>
    </w:rPr>
  </w:style>
  <w:style w:type="character" w:styleId="BookTitle">
    <w:name w:val="Book Title"/>
    <w:uiPriority w:val="33"/>
    <w:qFormat/>
    <w:rsid w:val="00C931F7"/>
    <w:rPr>
      <w:i/>
      <w:iCs/>
      <w:smallCaps/>
      <w:spacing w:val="5"/>
    </w:rPr>
  </w:style>
  <w:style w:type="paragraph" w:styleId="TOCHeading">
    <w:name w:val="TOC Heading"/>
    <w:basedOn w:val="Heading1"/>
    <w:next w:val="Normal"/>
    <w:uiPriority w:val="39"/>
    <w:semiHidden/>
    <w:unhideWhenUsed/>
    <w:qFormat/>
    <w:rsid w:val="00C931F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F7"/>
  </w:style>
  <w:style w:type="paragraph" w:styleId="Heading1">
    <w:name w:val="heading 1"/>
    <w:basedOn w:val="Normal"/>
    <w:next w:val="Normal"/>
    <w:link w:val="Heading1Char"/>
    <w:uiPriority w:val="9"/>
    <w:qFormat/>
    <w:rsid w:val="00C931F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931F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931F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931F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931F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931F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931F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931F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931F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43"/>
    <w:rPr>
      <w:rFonts w:ascii="Tahoma" w:hAnsi="Tahoma" w:cs="Tahoma"/>
      <w:sz w:val="16"/>
      <w:szCs w:val="16"/>
    </w:rPr>
  </w:style>
  <w:style w:type="character" w:styleId="Hyperlink">
    <w:name w:val="Hyperlink"/>
    <w:basedOn w:val="DefaultParagraphFont"/>
    <w:uiPriority w:val="99"/>
    <w:unhideWhenUsed/>
    <w:rsid w:val="00653348"/>
    <w:rPr>
      <w:color w:val="0000FF" w:themeColor="hyperlink"/>
      <w:u w:val="single"/>
    </w:rPr>
  </w:style>
  <w:style w:type="character" w:customStyle="1" w:styleId="Heading1Char">
    <w:name w:val="Heading 1 Char"/>
    <w:basedOn w:val="DefaultParagraphFont"/>
    <w:link w:val="Heading1"/>
    <w:uiPriority w:val="9"/>
    <w:rsid w:val="00C931F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931F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931F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931F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931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931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931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931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931F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931F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931F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931F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931F7"/>
    <w:rPr>
      <w:rFonts w:asciiTheme="majorHAnsi" w:eastAsiaTheme="majorEastAsia" w:hAnsiTheme="majorHAnsi" w:cstheme="majorBidi"/>
      <w:i/>
      <w:iCs/>
      <w:spacing w:val="13"/>
      <w:sz w:val="24"/>
      <w:szCs w:val="24"/>
    </w:rPr>
  </w:style>
  <w:style w:type="character" w:styleId="Strong">
    <w:name w:val="Strong"/>
    <w:uiPriority w:val="22"/>
    <w:qFormat/>
    <w:rsid w:val="00C931F7"/>
    <w:rPr>
      <w:b/>
      <w:bCs/>
    </w:rPr>
  </w:style>
  <w:style w:type="character" w:styleId="Emphasis">
    <w:name w:val="Emphasis"/>
    <w:uiPriority w:val="20"/>
    <w:qFormat/>
    <w:rsid w:val="00C931F7"/>
    <w:rPr>
      <w:b/>
      <w:bCs/>
      <w:i/>
      <w:iCs/>
      <w:spacing w:val="10"/>
      <w:bdr w:val="none" w:sz="0" w:space="0" w:color="auto"/>
      <w:shd w:val="clear" w:color="auto" w:fill="auto"/>
    </w:rPr>
  </w:style>
  <w:style w:type="paragraph" w:styleId="NoSpacing">
    <w:name w:val="No Spacing"/>
    <w:basedOn w:val="Normal"/>
    <w:uiPriority w:val="1"/>
    <w:qFormat/>
    <w:rsid w:val="00C931F7"/>
    <w:pPr>
      <w:spacing w:after="0" w:line="240" w:lineRule="auto"/>
    </w:pPr>
  </w:style>
  <w:style w:type="paragraph" w:styleId="ListParagraph">
    <w:name w:val="List Paragraph"/>
    <w:basedOn w:val="Normal"/>
    <w:uiPriority w:val="34"/>
    <w:qFormat/>
    <w:rsid w:val="00C931F7"/>
    <w:pPr>
      <w:ind w:left="720"/>
      <w:contextualSpacing/>
    </w:pPr>
  </w:style>
  <w:style w:type="paragraph" w:styleId="Quote">
    <w:name w:val="Quote"/>
    <w:basedOn w:val="Normal"/>
    <w:next w:val="Normal"/>
    <w:link w:val="QuoteChar"/>
    <w:uiPriority w:val="29"/>
    <w:qFormat/>
    <w:rsid w:val="00C931F7"/>
    <w:pPr>
      <w:spacing w:before="200" w:after="0"/>
      <w:ind w:left="360" w:right="360"/>
    </w:pPr>
    <w:rPr>
      <w:i/>
      <w:iCs/>
    </w:rPr>
  </w:style>
  <w:style w:type="character" w:customStyle="1" w:styleId="QuoteChar">
    <w:name w:val="Quote Char"/>
    <w:basedOn w:val="DefaultParagraphFont"/>
    <w:link w:val="Quote"/>
    <w:uiPriority w:val="29"/>
    <w:rsid w:val="00C931F7"/>
    <w:rPr>
      <w:i/>
      <w:iCs/>
    </w:rPr>
  </w:style>
  <w:style w:type="paragraph" w:styleId="IntenseQuote">
    <w:name w:val="Intense Quote"/>
    <w:basedOn w:val="Normal"/>
    <w:next w:val="Normal"/>
    <w:link w:val="IntenseQuoteChar"/>
    <w:uiPriority w:val="30"/>
    <w:qFormat/>
    <w:rsid w:val="00C931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931F7"/>
    <w:rPr>
      <w:b/>
      <w:bCs/>
      <w:i/>
      <w:iCs/>
    </w:rPr>
  </w:style>
  <w:style w:type="character" w:styleId="SubtleEmphasis">
    <w:name w:val="Subtle Emphasis"/>
    <w:uiPriority w:val="19"/>
    <w:qFormat/>
    <w:rsid w:val="00C931F7"/>
    <w:rPr>
      <w:i/>
      <w:iCs/>
    </w:rPr>
  </w:style>
  <w:style w:type="character" w:styleId="IntenseEmphasis">
    <w:name w:val="Intense Emphasis"/>
    <w:uiPriority w:val="21"/>
    <w:qFormat/>
    <w:rsid w:val="00C931F7"/>
    <w:rPr>
      <w:b/>
      <w:bCs/>
    </w:rPr>
  </w:style>
  <w:style w:type="character" w:styleId="SubtleReference">
    <w:name w:val="Subtle Reference"/>
    <w:uiPriority w:val="31"/>
    <w:qFormat/>
    <w:rsid w:val="00C931F7"/>
    <w:rPr>
      <w:smallCaps/>
    </w:rPr>
  </w:style>
  <w:style w:type="character" w:styleId="IntenseReference">
    <w:name w:val="Intense Reference"/>
    <w:uiPriority w:val="32"/>
    <w:qFormat/>
    <w:rsid w:val="00C931F7"/>
    <w:rPr>
      <w:smallCaps/>
      <w:spacing w:val="5"/>
      <w:u w:val="single"/>
    </w:rPr>
  </w:style>
  <w:style w:type="character" w:styleId="BookTitle">
    <w:name w:val="Book Title"/>
    <w:uiPriority w:val="33"/>
    <w:qFormat/>
    <w:rsid w:val="00C931F7"/>
    <w:rPr>
      <w:i/>
      <w:iCs/>
      <w:smallCaps/>
      <w:spacing w:val="5"/>
    </w:rPr>
  </w:style>
  <w:style w:type="paragraph" w:styleId="TOCHeading">
    <w:name w:val="TOC Heading"/>
    <w:basedOn w:val="Heading1"/>
    <w:next w:val="Normal"/>
    <w:uiPriority w:val="39"/>
    <w:semiHidden/>
    <w:unhideWhenUsed/>
    <w:qFormat/>
    <w:rsid w:val="00C931F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www.beiler-campbellauction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beiler-campbellauctions.com"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088E-B09C-4815-9CCD-E66A7D94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owner</cp:lastModifiedBy>
  <cp:revision>2</cp:revision>
  <cp:lastPrinted>2015-03-23T17:27:00Z</cp:lastPrinted>
  <dcterms:created xsi:type="dcterms:W3CDTF">2016-01-27T17:59:00Z</dcterms:created>
  <dcterms:modified xsi:type="dcterms:W3CDTF">2016-01-27T17:59:00Z</dcterms:modified>
</cp:coreProperties>
</file>